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4997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4948"/>
        <w:gridCol w:w="4051"/>
      </w:tblGrid>
      <w:tr w:rsidR="00EE32B1" w:rsidRPr="00281205" w14:paraId="5D164165" w14:textId="77777777" w:rsidTr="00633C77">
        <w:trPr>
          <w:cantSplit/>
        </w:trPr>
        <w:tc>
          <w:tcPr>
            <w:tcW w:w="2749" w:type="pct"/>
          </w:tcPr>
          <w:p w14:paraId="53B2F21C" w14:textId="77777777" w:rsidR="00EE32B1" w:rsidRPr="0035237C" w:rsidRDefault="00EE32B1" w:rsidP="00633C77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Name</w:t>
            </w:r>
          </w:p>
        </w:tc>
        <w:tc>
          <w:tcPr>
            <w:tcW w:w="2251" w:type="pct"/>
          </w:tcPr>
          <w:p w14:paraId="12FF0958" w14:textId="77777777" w:rsidR="00EE32B1" w:rsidRPr="0035237C" w:rsidRDefault="00EE32B1" w:rsidP="00633C77">
            <w:pPr>
              <w:pStyle w:val="a7"/>
              <w:spacing w:line="240" w:lineRule="auto"/>
            </w:pPr>
            <w:r>
              <w:rPr>
                <w:rFonts w:hint="eastAsia"/>
              </w:rPr>
              <w:t>S</w:t>
            </w:r>
            <w:r>
              <w:t xml:space="preserve">ecurity </w:t>
            </w:r>
            <w:r>
              <w:rPr>
                <w:rFonts w:hint="eastAsia"/>
              </w:rPr>
              <w:t>Level</w:t>
            </w:r>
          </w:p>
        </w:tc>
      </w:tr>
      <w:tr w:rsidR="00EE32B1" w:rsidRPr="00281205" w14:paraId="6F6F6958" w14:textId="77777777" w:rsidTr="00633C77">
        <w:trPr>
          <w:cantSplit/>
        </w:trPr>
        <w:tc>
          <w:tcPr>
            <w:tcW w:w="2749" w:type="pct"/>
          </w:tcPr>
          <w:p w14:paraId="39D7A405" w14:textId="089688F8" w:rsidR="00EE32B1" w:rsidRPr="00281205" w:rsidRDefault="00EE32B1" w:rsidP="00633C77">
            <w:pPr>
              <w:pStyle w:val="a7"/>
              <w:spacing w:line="240" w:lineRule="auto"/>
              <w:ind w:firstLineChars="0" w:firstLine="0"/>
              <w:rPr>
                <w:rFonts w:ascii="宋体" w:hAnsi="宋体"/>
                <w:sz w:val="22"/>
                <w:szCs w:val="18"/>
              </w:rPr>
            </w:pPr>
            <w:r w:rsidRPr="00796C70">
              <w:t>B</w:t>
            </w:r>
            <w:r>
              <w:rPr>
                <w:rFonts w:hint="eastAsia"/>
              </w:rPr>
              <w:t>ELLSING</w:t>
            </w:r>
            <w:r w:rsidRPr="00796C70">
              <w:rPr>
                <w:rFonts w:hint="eastAsia"/>
                <w:vertAlign w:val="superscript"/>
              </w:rPr>
              <w:t>TM</w:t>
            </w:r>
            <w:r>
              <w:rPr>
                <w:rFonts w:hint="eastAsia"/>
              </w:rPr>
              <w:t xml:space="preserve"> Hornet Series </w:t>
            </w:r>
            <w:r w:rsidR="00920BB4">
              <w:t>B</w:t>
            </w:r>
            <w:r>
              <w:rPr>
                <w:rFonts w:hint="eastAsia"/>
              </w:rPr>
              <w:t>MBA Receiver</w:t>
            </w:r>
          </w:p>
        </w:tc>
        <w:tc>
          <w:tcPr>
            <w:tcW w:w="2251" w:type="pct"/>
          </w:tcPr>
          <w:p w14:paraId="20BC35FA" w14:textId="77777777" w:rsidR="00EE32B1" w:rsidRPr="00565749" w:rsidRDefault="00EE32B1" w:rsidP="00633C77">
            <w:pPr>
              <w:pStyle w:val="a7"/>
              <w:spacing w:line="240" w:lineRule="auto"/>
            </w:pPr>
            <w:r w:rsidRPr="00565749">
              <w:rPr>
                <w:rFonts w:hint="eastAsia"/>
              </w:rPr>
              <w:t>Open</w:t>
            </w:r>
          </w:p>
        </w:tc>
      </w:tr>
      <w:tr w:rsidR="00EE32B1" w:rsidRPr="00281205" w14:paraId="39118ED0" w14:textId="77777777" w:rsidTr="00633C77">
        <w:trPr>
          <w:cantSplit/>
        </w:trPr>
        <w:tc>
          <w:tcPr>
            <w:tcW w:w="2749" w:type="pct"/>
          </w:tcPr>
          <w:p w14:paraId="202957A5" w14:textId="77777777" w:rsidR="00EE32B1" w:rsidRPr="0035237C" w:rsidRDefault="00EE32B1" w:rsidP="00633C77">
            <w:pPr>
              <w:pStyle w:val="a7"/>
              <w:spacing w:line="240" w:lineRule="auto"/>
            </w:pPr>
            <w:r w:rsidRPr="0035237C">
              <w:rPr>
                <w:rFonts w:hint="eastAsia"/>
              </w:rPr>
              <w:t>Version</w:t>
            </w:r>
          </w:p>
        </w:tc>
        <w:tc>
          <w:tcPr>
            <w:tcW w:w="2251" w:type="pct"/>
            <w:vMerge w:val="restart"/>
            <w:vAlign w:val="center"/>
          </w:tcPr>
          <w:p w14:paraId="6D142663" w14:textId="241E0C06" w:rsidR="00EE32B1" w:rsidRPr="00001129" w:rsidRDefault="00917358" w:rsidP="00633C77">
            <w:pPr>
              <w:pStyle w:val="a7"/>
              <w:spacing w:line="240" w:lineRule="auto"/>
            </w:pPr>
            <w:r>
              <w:rPr>
                <w:rFonts w:hint="eastAsia"/>
              </w:rPr>
              <w:t>A</w:t>
            </w:r>
            <w:r w:rsidR="00EE32B1" w:rsidRPr="00001129">
              <w:rPr>
                <w:rFonts w:hint="eastAsia"/>
              </w:rPr>
              <w:t xml:space="preserve"> Total of </w:t>
            </w:r>
            <w:fldSimple w:instr=" NUMPAGES  \* Arabic  \* MERGEFORMAT ">
              <w:r w:rsidR="00D61558" w:rsidRPr="00D61558">
                <w:rPr>
                  <w:rFonts w:hAnsi="宋体" w:cs="Arial"/>
                  <w:noProof/>
                </w:rPr>
                <w:t>4</w:t>
              </w:r>
            </w:fldSimple>
            <w:r w:rsidR="00EE32B1" w:rsidRPr="00001129">
              <w:rPr>
                <w:rFonts w:hint="eastAsia"/>
              </w:rPr>
              <w:t xml:space="preserve"> Pages</w:t>
            </w:r>
          </w:p>
        </w:tc>
      </w:tr>
      <w:tr w:rsidR="00EE32B1" w:rsidRPr="00281205" w14:paraId="3FCF9295" w14:textId="77777777" w:rsidTr="00633C77">
        <w:trPr>
          <w:cantSplit/>
        </w:trPr>
        <w:tc>
          <w:tcPr>
            <w:tcW w:w="2749" w:type="pct"/>
          </w:tcPr>
          <w:p w14:paraId="71A09C4C" w14:textId="12D213E1" w:rsidR="00EE32B1" w:rsidRPr="0035237C" w:rsidRDefault="00EE32B1" w:rsidP="00633C77">
            <w:pPr>
              <w:pStyle w:val="a7"/>
              <w:spacing w:line="240" w:lineRule="auto"/>
            </w:pPr>
            <w:r>
              <w:rPr>
                <w:rFonts w:hint="eastAsia"/>
              </w:rPr>
              <w:t xml:space="preserve">REV </w:t>
            </w:r>
            <w:r w:rsidR="00920BB4">
              <w:t>X</w:t>
            </w:r>
            <w:r w:rsidR="002A74F7">
              <w:t>3</w:t>
            </w:r>
            <w:bookmarkStart w:id="0" w:name="_GoBack"/>
            <w:bookmarkEnd w:id="0"/>
          </w:p>
        </w:tc>
        <w:tc>
          <w:tcPr>
            <w:tcW w:w="2251" w:type="pct"/>
            <w:vMerge/>
          </w:tcPr>
          <w:p w14:paraId="39990E8A" w14:textId="77777777" w:rsidR="00EE32B1" w:rsidRPr="00281205" w:rsidRDefault="00EE32B1" w:rsidP="00633C77">
            <w:pPr>
              <w:pStyle w:val="a7"/>
              <w:spacing w:line="240" w:lineRule="auto"/>
              <w:ind w:firstLine="440"/>
              <w:rPr>
                <w:rFonts w:ascii="宋体" w:hAnsi="宋体"/>
                <w:sz w:val="22"/>
              </w:rPr>
            </w:pPr>
          </w:p>
        </w:tc>
      </w:tr>
    </w:tbl>
    <w:p w14:paraId="19373ECA" w14:textId="77777777" w:rsidR="00EE32B1" w:rsidRDefault="00EE32B1" w:rsidP="00EE32B1">
      <w:pPr>
        <w:pStyle w:val="a8"/>
        <w:ind w:firstLine="880"/>
      </w:pPr>
    </w:p>
    <w:p w14:paraId="77708AFE" w14:textId="77777777" w:rsidR="00EE32B1" w:rsidRDefault="00EE32B1" w:rsidP="00EE32B1">
      <w:pPr>
        <w:pStyle w:val="a8"/>
        <w:tabs>
          <w:tab w:val="left" w:pos="7425"/>
        </w:tabs>
        <w:ind w:firstLine="880"/>
      </w:pPr>
    </w:p>
    <w:p w14:paraId="33913AA5" w14:textId="77777777" w:rsidR="00EE32B1" w:rsidRDefault="00EE32B1" w:rsidP="00EE32B1">
      <w:pPr>
        <w:pStyle w:val="a8"/>
        <w:ind w:firstLine="880"/>
      </w:pPr>
    </w:p>
    <w:p w14:paraId="658395E5" w14:textId="27C34750" w:rsidR="00EE32B1" w:rsidRDefault="00C12DBF" w:rsidP="00EE32B1">
      <w:pPr>
        <w:pStyle w:val="a8"/>
        <w:ind w:firstLine="880"/>
      </w:pPr>
      <w:r w:rsidRPr="00C12DBF">
        <w:t>BTC30</w:t>
      </w:r>
      <w:r w:rsidR="00920BB4">
        <w:t>0</w:t>
      </w:r>
      <w:r w:rsidRPr="00C12DBF">
        <w:t>C90012</w:t>
      </w:r>
    </w:p>
    <w:p w14:paraId="041A56C0" w14:textId="77777777" w:rsidR="00EE32B1" w:rsidRDefault="00EE32B1" w:rsidP="000E52C6">
      <w:pPr>
        <w:pStyle w:val="a7"/>
        <w:ind w:firstLine="880"/>
      </w:pPr>
      <w:r w:rsidRPr="00796C70">
        <w:rPr>
          <w:rFonts w:eastAsia="黑体"/>
          <w:bCs/>
          <w:sz w:val="44"/>
          <w:szCs w:val="44"/>
        </w:rPr>
        <w:t>Product Data Sheet</w:t>
      </w:r>
    </w:p>
    <w:p w14:paraId="017EAE17" w14:textId="77777777" w:rsidR="00EE32B1" w:rsidRDefault="00EE32B1" w:rsidP="00EE32B1">
      <w:pPr>
        <w:pStyle w:val="a7"/>
      </w:pPr>
    </w:p>
    <w:p w14:paraId="73E94D84" w14:textId="77777777" w:rsidR="00EE32B1" w:rsidRDefault="00EE32B1" w:rsidP="00EE32B1">
      <w:pPr>
        <w:pStyle w:val="a7"/>
      </w:pPr>
    </w:p>
    <w:p w14:paraId="584FC4C1" w14:textId="77777777" w:rsidR="00EE32B1" w:rsidRDefault="00EE32B1" w:rsidP="00EE32B1">
      <w:pPr>
        <w:pStyle w:val="a7"/>
      </w:pPr>
    </w:p>
    <w:p w14:paraId="073BF29D" w14:textId="77777777" w:rsidR="00EE32B1" w:rsidRDefault="00EE32B1" w:rsidP="00EE32B1">
      <w:pPr>
        <w:pStyle w:val="a7"/>
      </w:pPr>
    </w:p>
    <w:p w14:paraId="21D723FD" w14:textId="77777777" w:rsidR="00EE32B1" w:rsidRDefault="00EE32B1" w:rsidP="00EE32B1">
      <w:pPr>
        <w:pStyle w:val="a7"/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48"/>
        <w:gridCol w:w="2019"/>
        <w:gridCol w:w="816"/>
        <w:gridCol w:w="1276"/>
        <w:gridCol w:w="1736"/>
      </w:tblGrid>
      <w:tr w:rsidR="00EE32B1" w14:paraId="45FDC7F5" w14:textId="77777777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14:paraId="558C682A" w14:textId="77777777" w:rsidR="00EE32B1" w:rsidRDefault="00EE32B1" w:rsidP="00633C77">
            <w:pPr>
              <w:pStyle w:val="a7"/>
              <w:spacing w:line="240" w:lineRule="auto"/>
              <w:ind w:firstLineChars="0" w:firstLine="0"/>
            </w:pPr>
            <w:r w:rsidRPr="00EC1429">
              <w:t>Prepared by</w:t>
            </w:r>
            <w:r>
              <w:t>:</w:t>
            </w:r>
          </w:p>
        </w:tc>
        <w:tc>
          <w:tcPr>
            <w:tcW w:w="2019" w:type="dxa"/>
            <w:tcBorders>
              <w:bottom w:val="single" w:sz="6" w:space="0" w:color="auto"/>
            </w:tcBorders>
            <w:vAlign w:val="center"/>
          </w:tcPr>
          <w:p w14:paraId="06850980" w14:textId="1C717AA3" w:rsidR="00EE32B1" w:rsidRPr="00F708EC" w:rsidRDefault="00920BB4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Shane</w:t>
            </w:r>
          </w:p>
        </w:tc>
        <w:tc>
          <w:tcPr>
            <w:tcW w:w="816" w:type="dxa"/>
            <w:vAlign w:val="center"/>
          </w:tcPr>
          <w:p w14:paraId="38CA18BD" w14:textId="77777777" w:rsidR="00EE32B1" w:rsidRDefault="00EE32B1" w:rsidP="00633C77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3C23EF11" w14:textId="77777777" w:rsidR="00EE32B1" w:rsidRPr="00F708EC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bottom w:val="single" w:sz="6" w:space="0" w:color="auto"/>
            </w:tcBorders>
            <w:vAlign w:val="center"/>
          </w:tcPr>
          <w:p w14:paraId="499721F0" w14:textId="7CE884AE" w:rsidR="00EE32B1" w:rsidRPr="00F708EC" w:rsidRDefault="00EE32B1" w:rsidP="00B00E29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2</w:t>
            </w:r>
            <w:r w:rsidR="00920BB4">
              <w:t>02</w:t>
            </w:r>
            <w:r w:rsidR="00317E81">
              <w:t>2</w:t>
            </w:r>
            <w:r w:rsidR="00960E15">
              <w:t>-</w:t>
            </w:r>
            <w:r w:rsidR="00917358">
              <w:rPr>
                <w:rFonts w:hint="eastAsia"/>
              </w:rPr>
              <w:t>0</w:t>
            </w:r>
            <w:r w:rsidR="00317E81">
              <w:t>1</w:t>
            </w:r>
            <w:r w:rsidR="000074C6">
              <w:rPr>
                <w:rFonts w:hint="eastAsia"/>
              </w:rPr>
              <w:t>-</w:t>
            </w:r>
            <w:r w:rsidR="00317E81">
              <w:t>19</w:t>
            </w:r>
          </w:p>
        </w:tc>
      </w:tr>
      <w:tr w:rsidR="00EE32B1" w14:paraId="65140A6B" w14:textId="77777777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14:paraId="33ECDEB1" w14:textId="77777777" w:rsidR="00EE32B1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Auditor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127FA3A" w14:textId="6C3E7C40" w:rsidR="00EE32B1" w:rsidRPr="00F708EC" w:rsidRDefault="00920BB4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Allen</w:t>
            </w:r>
          </w:p>
        </w:tc>
        <w:tc>
          <w:tcPr>
            <w:tcW w:w="816" w:type="dxa"/>
            <w:vAlign w:val="center"/>
          </w:tcPr>
          <w:p w14:paraId="15B75951" w14:textId="77777777" w:rsidR="00EE32B1" w:rsidRDefault="00EE32B1" w:rsidP="00633C77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35EA2E86" w14:textId="77777777" w:rsidR="00EE32B1" w:rsidRPr="00F708EC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407AA10" w14:textId="14B500EC" w:rsidR="00EE32B1" w:rsidRPr="00F708EC" w:rsidRDefault="00920BB4" w:rsidP="00920BB4">
            <w:pPr>
              <w:pStyle w:val="a7"/>
              <w:spacing w:line="240" w:lineRule="auto"/>
              <w:ind w:firstLineChars="100" w:firstLine="210"/>
              <w:jc w:val="left"/>
            </w:pPr>
            <w:r>
              <w:rPr>
                <w:rFonts w:hint="eastAsia"/>
              </w:rPr>
              <w:t>2</w:t>
            </w:r>
            <w:r>
              <w:t>02</w:t>
            </w:r>
            <w:r w:rsidR="00317E81">
              <w:t>2</w:t>
            </w:r>
            <w:r>
              <w:t>-</w:t>
            </w:r>
            <w:r>
              <w:rPr>
                <w:rFonts w:hint="eastAsia"/>
              </w:rPr>
              <w:t>0</w:t>
            </w:r>
            <w:r w:rsidR="00317E81">
              <w:t>1</w:t>
            </w:r>
            <w:r>
              <w:rPr>
                <w:rFonts w:hint="eastAsia"/>
              </w:rPr>
              <w:t>-</w:t>
            </w:r>
            <w:r w:rsidR="00317E81">
              <w:t>19</w:t>
            </w:r>
          </w:p>
        </w:tc>
      </w:tr>
      <w:tr w:rsidR="00EE32B1" w14:paraId="7C5DB39F" w14:textId="77777777" w:rsidTr="00633C77">
        <w:trPr>
          <w:trHeight w:val="454"/>
          <w:jc w:val="center"/>
        </w:trPr>
        <w:tc>
          <w:tcPr>
            <w:tcW w:w="1648" w:type="dxa"/>
            <w:vAlign w:val="center"/>
          </w:tcPr>
          <w:p w14:paraId="4CE08635" w14:textId="77777777" w:rsidR="00EE32B1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Approver</w:t>
            </w:r>
            <w:r>
              <w:t>:</w:t>
            </w:r>
          </w:p>
        </w:tc>
        <w:tc>
          <w:tcPr>
            <w:tcW w:w="2019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C898933" w14:textId="77777777" w:rsidR="00EE32B1" w:rsidRDefault="00EE32B1" w:rsidP="00633C77">
            <w:pPr>
              <w:pStyle w:val="a7"/>
              <w:spacing w:line="240" w:lineRule="auto"/>
              <w:ind w:firstLineChars="0" w:firstLine="0"/>
            </w:pPr>
          </w:p>
        </w:tc>
        <w:tc>
          <w:tcPr>
            <w:tcW w:w="816" w:type="dxa"/>
            <w:vAlign w:val="center"/>
          </w:tcPr>
          <w:p w14:paraId="23616396" w14:textId="77777777" w:rsidR="00EE32B1" w:rsidRDefault="00EE32B1" w:rsidP="00633C77">
            <w:pPr>
              <w:pStyle w:val="a7"/>
              <w:spacing w:line="240" w:lineRule="auto"/>
            </w:pPr>
          </w:p>
        </w:tc>
        <w:tc>
          <w:tcPr>
            <w:tcW w:w="1276" w:type="dxa"/>
            <w:vAlign w:val="center"/>
          </w:tcPr>
          <w:p w14:paraId="6A364735" w14:textId="77777777" w:rsidR="00EE32B1" w:rsidRPr="00F708EC" w:rsidRDefault="00EE32B1" w:rsidP="00633C77">
            <w:pPr>
              <w:pStyle w:val="a7"/>
              <w:spacing w:line="240" w:lineRule="auto"/>
              <w:ind w:firstLineChars="0" w:firstLine="0"/>
            </w:pPr>
            <w:r>
              <w:rPr>
                <w:rFonts w:hint="eastAsia"/>
              </w:rPr>
              <w:t>Date:</w:t>
            </w: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3F56B4AA" w14:textId="77777777" w:rsidR="00EE32B1" w:rsidRPr="00F708EC" w:rsidRDefault="00EE32B1" w:rsidP="00633C77">
            <w:pPr>
              <w:pStyle w:val="a7"/>
              <w:spacing w:line="240" w:lineRule="auto"/>
            </w:pPr>
          </w:p>
        </w:tc>
      </w:tr>
    </w:tbl>
    <w:p w14:paraId="31C0E11C" w14:textId="77777777" w:rsidR="00EE32B1" w:rsidRDefault="00EE32B1" w:rsidP="00EE32B1">
      <w:pPr>
        <w:pStyle w:val="a7"/>
      </w:pPr>
    </w:p>
    <w:p w14:paraId="4F88BCDF" w14:textId="77777777" w:rsidR="00EE32B1" w:rsidRDefault="00EE32B1" w:rsidP="00EE32B1">
      <w:pPr>
        <w:pStyle w:val="a7"/>
      </w:pPr>
    </w:p>
    <w:p w14:paraId="4BC29EB6" w14:textId="77777777" w:rsidR="00EE32B1" w:rsidRDefault="00EE32B1" w:rsidP="00EE32B1">
      <w:pPr>
        <w:pStyle w:val="a7"/>
      </w:pPr>
    </w:p>
    <w:p w14:paraId="044F94F2" w14:textId="77777777" w:rsidR="00EE32B1" w:rsidRDefault="00EE32B1" w:rsidP="00EE32B1">
      <w:pPr>
        <w:pStyle w:val="a7"/>
      </w:pPr>
    </w:p>
    <w:p w14:paraId="7C11BFCF" w14:textId="77777777" w:rsidR="00EE32B1" w:rsidRDefault="00EE32B1" w:rsidP="00EE32B1">
      <w:pPr>
        <w:pStyle w:val="a7"/>
        <w:ind w:firstLineChars="0" w:firstLine="0"/>
      </w:pPr>
    </w:p>
    <w:p w14:paraId="4FF8555E" w14:textId="77777777" w:rsidR="00EE32B1" w:rsidRDefault="00EE32B1" w:rsidP="00EE32B1">
      <w:pPr>
        <w:pStyle w:val="a7"/>
        <w:ind w:firstLineChars="0" w:firstLine="0"/>
      </w:pPr>
    </w:p>
    <w:p w14:paraId="04EFEA04" w14:textId="77777777" w:rsidR="00EE32B1" w:rsidRDefault="00EE32B1" w:rsidP="00EE32B1">
      <w:pPr>
        <w:pStyle w:val="a7"/>
        <w:ind w:firstLineChars="0" w:firstLine="0"/>
      </w:pPr>
    </w:p>
    <w:p w14:paraId="02F16064" w14:textId="77777777" w:rsidR="007B60F9" w:rsidRDefault="007B60F9" w:rsidP="00EE32B1">
      <w:pPr>
        <w:pStyle w:val="a7"/>
        <w:ind w:firstLineChars="0" w:firstLine="0"/>
      </w:pPr>
    </w:p>
    <w:p w14:paraId="010B9401" w14:textId="77777777" w:rsidR="007B60F9" w:rsidRDefault="007B60F9" w:rsidP="007B60F9">
      <w:pPr>
        <w:pStyle w:val="a9"/>
        <w:ind w:firstLineChars="0" w:firstLine="0"/>
      </w:pPr>
      <w:r w:rsidRPr="007B60F9">
        <w:rPr>
          <w:noProof/>
        </w:rPr>
        <w:drawing>
          <wp:inline distT="0" distB="0" distL="0" distR="0" wp14:anchorId="5397913C" wp14:editId="78AB8D40">
            <wp:extent cx="2790825" cy="706679"/>
            <wp:effectExtent l="0" t="0" r="0" b="0"/>
            <wp:docPr id="5" name="图片 3" descr="LOGO-低版本-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低版本-0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706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399C45" w14:textId="77777777" w:rsidR="00EE32B1" w:rsidRDefault="00EE32B1" w:rsidP="00EE32B1">
      <w:pPr>
        <w:pStyle w:val="a9"/>
        <w:ind w:firstLineChars="0" w:firstLine="0"/>
      </w:pPr>
      <w:r>
        <w:rPr>
          <w:rFonts w:hint="eastAsia"/>
        </w:rPr>
        <w:t xml:space="preserve">Shenzhen </w:t>
      </w:r>
      <w:proofErr w:type="spellStart"/>
      <w:r>
        <w:rPr>
          <w:rFonts w:hint="eastAsia"/>
        </w:rPr>
        <w:t>Bellsing</w:t>
      </w:r>
      <w:proofErr w:type="spellEnd"/>
      <w:r>
        <w:rPr>
          <w:rFonts w:hint="eastAsia"/>
        </w:rPr>
        <w:t xml:space="preserve"> Acoustic Tech. Co., Ltd.</w:t>
      </w:r>
    </w:p>
    <w:p w14:paraId="212CCC7E" w14:textId="77777777" w:rsidR="00EE32B1" w:rsidRPr="00F328CB" w:rsidRDefault="00EE32B1" w:rsidP="00EE32B1">
      <w:pPr>
        <w:pStyle w:val="a9"/>
        <w:ind w:firstLineChars="0" w:firstLine="0"/>
      </w:pPr>
    </w:p>
    <w:p w14:paraId="4EADC4C4" w14:textId="77777777" w:rsidR="00EE32B1" w:rsidRDefault="00EE32B1" w:rsidP="00EE32B1">
      <w:pPr>
        <w:wordWrap w:val="0"/>
        <w:ind w:firstLineChars="0" w:firstLine="0"/>
        <w:rPr>
          <w:rFonts w:hAnsi="宋体"/>
          <w:b/>
          <w:sz w:val="24"/>
          <w:szCs w:val="24"/>
        </w:rPr>
      </w:pPr>
    </w:p>
    <w:p w14:paraId="7B62843B" w14:textId="15EFA50E" w:rsidR="00EE32B1" w:rsidRDefault="00EE32B1" w:rsidP="00EE32B1">
      <w:pPr>
        <w:pStyle w:val="aa"/>
        <w:ind w:firstLineChars="0" w:firstLine="0"/>
        <w:jc w:val="left"/>
      </w:pPr>
      <w:r>
        <w:br w:type="page"/>
      </w:r>
      <w:bookmarkStart w:id="1" w:name="_Toc329114342"/>
      <w:r w:rsidR="00C12DBF" w:rsidRPr="00C12DBF">
        <w:lastRenderedPageBreak/>
        <w:t>BTC30</w:t>
      </w:r>
      <w:r w:rsidR="00920BB4">
        <w:t>0</w:t>
      </w:r>
      <w:r w:rsidR="00C12DBF" w:rsidRPr="00C12DBF">
        <w:t>C90012</w:t>
      </w:r>
      <w:r>
        <w:rPr>
          <w:rFonts w:hint="eastAsia"/>
        </w:rPr>
        <w:t xml:space="preserve"> </w:t>
      </w:r>
      <w:r w:rsidR="00920BB4">
        <w:t>B</w:t>
      </w:r>
      <w:r>
        <w:rPr>
          <w:rFonts w:hint="eastAsia"/>
        </w:rPr>
        <w:t>MBA receiver</w:t>
      </w:r>
    </w:p>
    <w:p w14:paraId="0D77B8AF" w14:textId="77777777" w:rsidR="00EE32B1" w:rsidRPr="000C1CFA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0C1CFA">
        <w:rPr>
          <w:rFonts w:hint="eastAsia"/>
          <w:b w:val="0"/>
          <w:sz w:val="28"/>
          <w:szCs w:val="28"/>
        </w:rPr>
        <w:t>Description</w:t>
      </w:r>
    </w:p>
    <w:p w14:paraId="44F4BEC2" w14:textId="311461F8" w:rsidR="00EE32B1" w:rsidRDefault="00920BB4" w:rsidP="00EE32B1">
      <w:pPr>
        <w:pStyle w:val="2"/>
        <w:spacing w:line="360" w:lineRule="auto"/>
        <w:rPr>
          <w:rFonts w:cs="Arial"/>
        </w:rPr>
      </w:pPr>
      <w:proofErr w:type="spellStart"/>
      <w:r>
        <w:rPr>
          <w:rFonts w:cs="Arial" w:hint="eastAsia"/>
        </w:rPr>
        <w:t>Bellsing</w:t>
      </w:r>
      <w:proofErr w:type="spellEnd"/>
      <w:r w:rsidR="009628DC" w:rsidRPr="009628DC">
        <w:rPr>
          <w:rFonts w:cs="Arial" w:hint="eastAsia"/>
        </w:rPr>
        <w:t xml:space="preserve"> Miniature balanced-armature</w:t>
      </w:r>
      <w:r w:rsidR="009628DC" w:rsidRPr="009628DC">
        <w:rPr>
          <w:rFonts w:cs="Arial" w:hint="eastAsia"/>
        </w:rPr>
        <w:t>（</w:t>
      </w:r>
      <w:r>
        <w:rPr>
          <w:rFonts w:cs="Arial"/>
        </w:rPr>
        <w:t>B</w:t>
      </w:r>
      <w:r w:rsidR="009628DC" w:rsidRPr="009628DC">
        <w:rPr>
          <w:rFonts w:cs="Arial" w:hint="eastAsia"/>
        </w:rPr>
        <w:t>MBA</w:t>
      </w:r>
      <w:r w:rsidR="009628DC" w:rsidRPr="009628DC">
        <w:rPr>
          <w:rFonts w:cs="Arial" w:hint="eastAsia"/>
        </w:rPr>
        <w:t>）</w:t>
      </w:r>
      <w:r w:rsidR="009628DC" w:rsidRPr="009628DC">
        <w:rPr>
          <w:rFonts w:cs="Arial" w:hint="eastAsia"/>
        </w:rPr>
        <w:t xml:space="preserve"> receiver. This transducer </w:t>
      </w:r>
      <w:r w:rsidR="0058019B">
        <w:rPr>
          <w:rFonts w:cs="Arial" w:hint="eastAsia"/>
        </w:rPr>
        <w:t>is</w:t>
      </w:r>
      <w:r w:rsidR="0058019B">
        <w:rPr>
          <w:rFonts w:cs="Arial"/>
        </w:rPr>
        <w:t xml:space="preserve"> </w:t>
      </w:r>
      <w:r w:rsidR="0058019B" w:rsidRPr="0058019B">
        <w:rPr>
          <w:rFonts w:cs="Arial" w:hint="eastAsia"/>
        </w:rPr>
        <w:t>recommended for use in consumer electronics</w:t>
      </w:r>
      <w:r w:rsidR="009628DC" w:rsidRPr="009628DC">
        <w:rPr>
          <w:rFonts w:cs="Arial" w:hint="eastAsia"/>
        </w:rPr>
        <w:t>.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7229"/>
      </w:tblGrid>
      <w:tr w:rsidR="00EE32B1" w:rsidRPr="00672EFF" w14:paraId="1ACD9E30" w14:textId="77777777" w:rsidTr="00633C77">
        <w:trPr>
          <w:trHeight w:val="404"/>
        </w:trPr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46161E44" w14:textId="77777777"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Name: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93EBE5" w14:textId="066AE7E8"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C76588">
              <w:rPr>
                <w:rFonts w:hint="eastAsia"/>
                <w:sz w:val="21"/>
                <w:szCs w:val="21"/>
              </w:rPr>
              <w:t xml:space="preserve">Hornet Series </w:t>
            </w:r>
            <w:r w:rsidR="00330A3E">
              <w:rPr>
                <w:sz w:val="21"/>
                <w:szCs w:val="21"/>
              </w:rPr>
              <w:t>B</w:t>
            </w:r>
            <w:r w:rsidRPr="00C76588">
              <w:rPr>
                <w:rFonts w:hint="eastAsia"/>
                <w:sz w:val="21"/>
                <w:szCs w:val="21"/>
              </w:rPr>
              <w:t>MBA Receiver</w:t>
            </w:r>
          </w:p>
        </w:tc>
      </w:tr>
      <w:tr w:rsidR="00EE32B1" w:rsidRPr="00672EFF" w14:paraId="0BCF744E" w14:textId="77777777" w:rsidTr="00633C77">
        <w:trPr>
          <w:trHeight w:val="424"/>
        </w:trPr>
        <w:tc>
          <w:tcPr>
            <w:tcW w:w="1843" w:type="dxa"/>
            <w:shd w:val="clear" w:color="auto" w:fill="auto"/>
            <w:vAlign w:val="bottom"/>
            <w:hideMark/>
          </w:tcPr>
          <w:p w14:paraId="5D3A63CA" w14:textId="77777777" w:rsidR="00EE32B1" w:rsidRPr="00672EFF" w:rsidRDefault="00EE32B1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672EFF">
              <w:rPr>
                <w:rFonts w:hint="eastAsia"/>
                <w:sz w:val="21"/>
                <w:szCs w:val="21"/>
              </w:rPr>
              <w:t>Part Number:</w:t>
            </w:r>
          </w:p>
        </w:tc>
        <w:tc>
          <w:tcPr>
            <w:tcW w:w="7229" w:type="dxa"/>
            <w:shd w:val="clear" w:color="auto" w:fill="auto"/>
            <w:vAlign w:val="bottom"/>
          </w:tcPr>
          <w:p w14:paraId="241319BF" w14:textId="0E47BD46" w:rsidR="00EE32B1" w:rsidRPr="00672EFF" w:rsidRDefault="00C12DBF" w:rsidP="00633C77">
            <w:pPr>
              <w:pStyle w:val="2"/>
              <w:spacing w:before="0" w:after="0" w:line="360" w:lineRule="auto"/>
              <w:rPr>
                <w:sz w:val="21"/>
                <w:szCs w:val="21"/>
              </w:rPr>
            </w:pPr>
            <w:r w:rsidRPr="00C12DBF">
              <w:rPr>
                <w:sz w:val="21"/>
                <w:szCs w:val="21"/>
              </w:rPr>
              <w:t>BTC30</w:t>
            </w:r>
            <w:r w:rsidR="00362AA4">
              <w:rPr>
                <w:sz w:val="21"/>
                <w:szCs w:val="21"/>
              </w:rPr>
              <w:t>0</w:t>
            </w:r>
            <w:r w:rsidRPr="00C12DBF">
              <w:rPr>
                <w:sz w:val="21"/>
                <w:szCs w:val="21"/>
              </w:rPr>
              <w:t>C90012</w:t>
            </w:r>
            <w:r w:rsidR="00917358">
              <w:rPr>
                <w:rFonts w:hint="eastAsia"/>
                <w:sz w:val="21"/>
                <w:szCs w:val="21"/>
              </w:rPr>
              <w:t xml:space="preserve"> </w:t>
            </w:r>
            <w:r w:rsidR="00EE32B1">
              <w:rPr>
                <w:rFonts w:hint="eastAsia"/>
                <w:sz w:val="21"/>
                <w:szCs w:val="21"/>
              </w:rPr>
              <w:t>REV</w:t>
            </w:r>
            <w:r w:rsidR="00102A8A">
              <w:rPr>
                <w:sz w:val="21"/>
                <w:szCs w:val="21"/>
              </w:rPr>
              <w:t xml:space="preserve"> </w:t>
            </w:r>
            <w:r w:rsidR="00330A3E">
              <w:rPr>
                <w:sz w:val="21"/>
                <w:szCs w:val="21"/>
              </w:rPr>
              <w:t>X</w:t>
            </w:r>
            <w:r w:rsidR="002A74F7">
              <w:rPr>
                <w:sz w:val="21"/>
                <w:szCs w:val="21"/>
              </w:rPr>
              <w:t>3</w:t>
            </w:r>
          </w:p>
        </w:tc>
      </w:tr>
    </w:tbl>
    <w:p w14:paraId="30AD857D" w14:textId="77777777" w:rsidR="00EE32B1" w:rsidRPr="004E587A" w:rsidRDefault="00EE32B1" w:rsidP="00EE32B1">
      <w:pPr>
        <w:pStyle w:val="2"/>
        <w:spacing w:before="0" w:after="0" w:line="360" w:lineRule="auto"/>
      </w:pPr>
    </w:p>
    <w:bookmarkEnd w:id="1"/>
    <w:p w14:paraId="0BE6EC3F" w14:textId="77777777"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FE01DC">
        <w:rPr>
          <w:b w:val="0"/>
          <w:sz w:val="28"/>
          <w:szCs w:val="28"/>
        </w:rPr>
        <w:t>Construction Specification</w:t>
      </w:r>
    </w:p>
    <w:p w14:paraId="7D9A651D" w14:textId="77777777" w:rsidR="007B7EFD" w:rsidRDefault="007B7EFD" w:rsidP="00EE32B1">
      <w:pPr>
        <w:pStyle w:val="2"/>
        <w:spacing w:before="0" w:after="0" w:line="360" w:lineRule="auto"/>
        <w:rPr>
          <w:sz w:val="21"/>
          <w:szCs w:val="21"/>
        </w:rPr>
      </w:pPr>
    </w:p>
    <w:p w14:paraId="25DDAC61" w14:textId="20EE4346"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Weight</w:t>
      </w:r>
      <w:r>
        <w:rPr>
          <w:rFonts w:hint="eastAsia"/>
          <w:sz w:val="21"/>
          <w:szCs w:val="21"/>
        </w:rPr>
        <w:t>:</w:t>
      </w:r>
      <w:r>
        <w:rPr>
          <w:sz w:val="21"/>
          <w:szCs w:val="21"/>
        </w:rPr>
        <w:t xml:space="preserve"> 0</w:t>
      </w:r>
      <w:r>
        <w:rPr>
          <w:rFonts w:hint="eastAsia"/>
          <w:sz w:val="21"/>
          <w:szCs w:val="21"/>
        </w:rPr>
        <w:t>.</w:t>
      </w:r>
      <w:r w:rsidR="0044547D">
        <w:rPr>
          <w:rFonts w:hint="eastAsia"/>
          <w:sz w:val="21"/>
          <w:szCs w:val="21"/>
        </w:rPr>
        <w:t>0</w:t>
      </w:r>
      <w:r w:rsidR="00B00E29">
        <w:rPr>
          <w:rFonts w:hint="eastAsia"/>
          <w:sz w:val="21"/>
          <w:szCs w:val="21"/>
        </w:rPr>
        <w:t>8</w:t>
      </w:r>
      <w:r w:rsidRPr="006E1B59">
        <w:rPr>
          <w:sz w:val="21"/>
          <w:szCs w:val="21"/>
        </w:rPr>
        <w:t xml:space="preserve"> g</w:t>
      </w:r>
    </w:p>
    <w:p w14:paraId="442ACB12" w14:textId="77777777" w:rsidR="00EE32B1" w:rsidRDefault="00EE32B1" w:rsidP="00EE32B1">
      <w:pPr>
        <w:pStyle w:val="2"/>
        <w:spacing w:before="0" w:after="0" w:line="360" w:lineRule="auto"/>
        <w:rPr>
          <w:sz w:val="21"/>
          <w:szCs w:val="21"/>
        </w:rPr>
      </w:pPr>
      <w:r w:rsidRPr="006E1B59">
        <w:rPr>
          <w:sz w:val="21"/>
          <w:szCs w:val="21"/>
        </w:rPr>
        <w:t>Mechanical dimension</w:t>
      </w:r>
      <w:r w:rsidRPr="006E1B59">
        <w:rPr>
          <w:sz w:val="21"/>
          <w:szCs w:val="21"/>
        </w:rPr>
        <w:t>：</w:t>
      </w:r>
      <w:r w:rsidRPr="006E1B59">
        <w:rPr>
          <w:sz w:val="21"/>
          <w:szCs w:val="21"/>
        </w:rPr>
        <w:t>please refer to the drawing below</w:t>
      </w:r>
    </w:p>
    <w:p w14:paraId="38BD5678" w14:textId="234DFCBE" w:rsidR="00B00E29" w:rsidRDefault="00953148" w:rsidP="00330A3E">
      <w:pPr>
        <w:ind w:firstLineChars="0" w:firstLine="0"/>
        <w:jc w:val="center"/>
        <w:rPr>
          <w:rFonts w:ascii="Arial" w:eastAsia="黑体" w:hAnsi="Arial"/>
          <w:noProof/>
          <w:szCs w:val="21"/>
        </w:rPr>
      </w:pPr>
      <w:r>
        <w:rPr>
          <w:noProof/>
        </w:rPr>
        <w:drawing>
          <wp:inline distT="0" distB="0" distL="0" distR="0" wp14:anchorId="01E5B9C7" wp14:editId="5E3C34C4">
            <wp:extent cx="5727700" cy="2597785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27700" cy="2597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B06C5" w14:textId="6A1F73ED" w:rsidR="00EE32B1" w:rsidRDefault="00E1379C" w:rsidP="00EE32B1">
      <w:pPr>
        <w:ind w:firstLineChars="0" w:firstLine="0"/>
        <w:rPr>
          <w:rFonts w:ascii="Arial" w:eastAsia="黑体" w:hAnsi="Arial"/>
          <w:szCs w:val="21"/>
        </w:rPr>
      </w:pPr>
      <w:r w:rsidRPr="00C02A1F">
        <w:rPr>
          <w:rFonts w:ascii="Arial" w:eastAsia="黑体" w:hAnsi="Arial" w:hint="eastAsia"/>
          <w:szCs w:val="21"/>
        </w:rPr>
        <w:t>*</w:t>
      </w:r>
      <w:r w:rsidRPr="00C02A1F">
        <w:rPr>
          <w:rFonts w:ascii="Arial" w:eastAsia="黑体" w:hAnsi="Arial"/>
          <w:szCs w:val="21"/>
        </w:rPr>
        <w:t>A positive voltage applied to the negative terminal (­) will result in an increase in pressure at the sound outlet.</w:t>
      </w:r>
    </w:p>
    <w:p w14:paraId="53AF29BB" w14:textId="77777777" w:rsidR="005C1C96" w:rsidRPr="00E1379C" w:rsidRDefault="005C1C96" w:rsidP="00EE32B1">
      <w:pPr>
        <w:ind w:firstLineChars="0" w:firstLine="0"/>
      </w:pPr>
    </w:p>
    <w:p w14:paraId="69D4DA80" w14:textId="2863F541" w:rsidR="00EE32B1" w:rsidRP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EE32B1">
        <w:rPr>
          <w:b w:val="0"/>
          <w:sz w:val="28"/>
          <w:szCs w:val="28"/>
        </w:rPr>
        <w:t>Features</w:t>
      </w:r>
      <w:r w:rsidR="005C1C96">
        <w:rPr>
          <w:b w:val="0"/>
          <w:sz w:val="28"/>
          <w:szCs w:val="28"/>
        </w:rPr>
        <w:t xml:space="preserve"> </w:t>
      </w:r>
      <w:r w:rsidRPr="00EE32B1">
        <w:rPr>
          <w:b w:val="0"/>
          <w:sz w:val="28"/>
          <w:szCs w:val="28"/>
        </w:rPr>
        <w:t>&amp;</w:t>
      </w:r>
      <w:r w:rsidR="005C1C96">
        <w:rPr>
          <w:b w:val="0"/>
          <w:sz w:val="28"/>
          <w:szCs w:val="28"/>
        </w:rPr>
        <w:t xml:space="preserve"> </w:t>
      </w:r>
      <w:r w:rsidRPr="00EE32B1">
        <w:rPr>
          <w:b w:val="0"/>
          <w:sz w:val="28"/>
          <w:szCs w:val="28"/>
        </w:rPr>
        <w:t>Benefits</w:t>
      </w:r>
    </w:p>
    <w:p w14:paraId="25CF6281" w14:textId="1A5B3398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bookmarkStart w:id="2" w:name="OLE_LINK1"/>
      <w:bookmarkStart w:id="3" w:name="OLE_LINK2"/>
      <w:bookmarkStart w:id="4" w:name="OLE_LINK5"/>
      <w:r w:rsidRPr="00EE32B1">
        <w:rPr>
          <w:sz w:val="21"/>
          <w:szCs w:val="21"/>
        </w:rPr>
        <w:t>Perfect package size for</w:t>
      </w:r>
      <w:r w:rsidR="00917358">
        <w:rPr>
          <w:rFonts w:hint="eastAsia"/>
          <w:sz w:val="21"/>
          <w:szCs w:val="21"/>
        </w:rPr>
        <w:t xml:space="preserve"> headset applications</w:t>
      </w:r>
    </w:p>
    <w:p w14:paraId="2002A7F6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rFonts w:hint="eastAsia"/>
          <w:sz w:val="21"/>
          <w:szCs w:val="21"/>
        </w:rPr>
        <w:t>Ideal choice of tweeter</w:t>
      </w:r>
    </w:p>
    <w:p w14:paraId="20F24B95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Outstanding efficiency</w:t>
      </w:r>
    </w:p>
    <w:p w14:paraId="614AF166" w14:textId="36462C8A" w:rsidR="00EE32B1" w:rsidRPr="009628DC" w:rsidRDefault="00EE32B1" w:rsidP="009628DC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 xml:space="preserve">Substantial maximum output </w:t>
      </w:r>
      <w:bookmarkEnd w:id="2"/>
      <w:bookmarkEnd w:id="3"/>
      <w:bookmarkEnd w:id="4"/>
    </w:p>
    <w:p w14:paraId="131BBD89" w14:textId="77777777" w:rsidR="00EE32B1" w:rsidRDefault="00EE32B1" w:rsidP="00EE32B1">
      <w:pPr>
        <w:pStyle w:val="a9"/>
        <w:ind w:firstLineChars="0" w:firstLine="0"/>
      </w:pPr>
    </w:p>
    <w:p w14:paraId="2A42DE54" w14:textId="77777777"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 w:rsidRPr="00C409C3">
        <w:rPr>
          <w:b w:val="0"/>
          <w:sz w:val="28"/>
          <w:szCs w:val="28"/>
        </w:rPr>
        <w:lastRenderedPageBreak/>
        <w:t>Electr</w:t>
      </w:r>
      <w:r>
        <w:rPr>
          <w:rFonts w:hint="eastAsia"/>
          <w:b w:val="0"/>
          <w:sz w:val="28"/>
          <w:szCs w:val="28"/>
        </w:rPr>
        <w:t>o-acoustic</w:t>
      </w:r>
      <w:r w:rsidRPr="00C409C3">
        <w:rPr>
          <w:b w:val="0"/>
          <w:sz w:val="28"/>
          <w:szCs w:val="28"/>
        </w:rPr>
        <w:t xml:space="preserve"> Specifications</w:t>
      </w:r>
    </w:p>
    <w:p w14:paraId="625800C6" w14:textId="77777777" w:rsidR="00EE32B1" w:rsidRDefault="00EE32B1" w:rsidP="00EE32B1">
      <w:pPr>
        <w:pStyle w:val="2"/>
      </w:pPr>
      <w:r>
        <w:rPr>
          <w:rFonts w:hint="eastAsia"/>
        </w:rPr>
        <w:t>Test condition</w:t>
      </w:r>
    </w:p>
    <w:p w14:paraId="652297F9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Acoustic tubing: 10.0 mm of 1.0 mm diameter tubing</w:t>
      </w:r>
    </w:p>
    <w:p w14:paraId="7B2D28CF" w14:textId="32A5B83C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 xml:space="preserve">Acoustic coupler: </w:t>
      </w:r>
      <w:bookmarkStart w:id="5" w:name="OLE_LINK8"/>
      <w:r w:rsidR="00382B56" w:rsidRPr="00382B56">
        <w:rPr>
          <w:sz w:val="21"/>
          <w:szCs w:val="21"/>
        </w:rPr>
        <w:t>IEC711</w:t>
      </w:r>
      <w:bookmarkEnd w:id="5"/>
      <w:r w:rsidR="00BD1786">
        <w:rPr>
          <w:sz w:val="21"/>
          <w:szCs w:val="21"/>
        </w:rPr>
        <w:t xml:space="preserve"> coupler</w:t>
      </w:r>
      <w:r w:rsidR="002A74F7">
        <w:rPr>
          <w:sz w:val="21"/>
          <w:szCs w:val="21"/>
        </w:rPr>
        <w:t>(20-20kHz)/IEC716 coupler(20-40kHz)</w:t>
      </w:r>
    </w:p>
    <w:p w14:paraId="0E8388FC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Constant voltage drive: 0.</w:t>
      </w:r>
      <w:r w:rsidR="00F961DE">
        <w:rPr>
          <w:rFonts w:hint="eastAsia"/>
          <w:sz w:val="21"/>
          <w:szCs w:val="21"/>
        </w:rPr>
        <w:t>094</w:t>
      </w:r>
      <w:r w:rsidRPr="00EE32B1">
        <w:rPr>
          <w:sz w:val="21"/>
          <w:szCs w:val="21"/>
        </w:rPr>
        <w:t>V RMS</w:t>
      </w:r>
    </w:p>
    <w:p w14:paraId="672AE1B8" w14:textId="77777777" w:rsidR="00EE32B1" w:rsidRP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 w:rsidRPr="00EE32B1">
        <w:rPr>
          <w:sz w:val="21"/>
          <w:szCs w:val="21"/>
        </w:rPr>
        <w:t>Environment: 23 ℃, RH 50%</w:t>
      </w:r>
    </w:p>
    <w:p w14:paraId="73223631" w14:textId="77777777" w:rsidR="00EE32B1" w:rsidRDefault="00EE32B1" w:rsidP="00EE32B1">
      <w:pPr>
        <w:pStyle w:val="2"/>
      </w:pPr>
      <w:r>
        <w:rPr>
          <w:rFonts w:hint="eastAsia"/>
        </w:rPr>
        <w:t>Acoustic Parameter 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EE32B1" w:rsidRPr="00EE32B1" w14:paraId="0FFF7E0B" w14:textId="77777777" w:rsidTr="00EE32B1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0285FAA7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68ED8E17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7C70F5C0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490BF16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E32B1" w:rsidRPr="0027745C" w14:paraId="71F15ECD" w14:textId="77777777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579337AC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Sensitivity(dB)</w:t>
            </w:r>
          </w:p>
        </w:tc>
        <w:tc>
          <w:tcPr>
            <w:tcW w:w="2268" w:type="dxa"/>
            <w:vAlign w:val="center"/>
          </w:tcPr>
          <w:p w14:paraId="45CBACDB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200Hz</w:t>
            </w:r>
          </w:p>
        </w:tc>
        <w:tc>
          <w:tcPr>
            <w:tcW w:w="1559" w:type="dxa"/>
            <w:vAlign w:val="center"/>
          </w:tcPr>
          <w:p w14:paraId="31B33290" w14:textId="77777777" w:rsidR="00EE32B1" w:rsidRPr="00EE32B1" w:rsidRDefault="00F961DE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93</w:t>
            </w:r>
          </w:p>
        </w:tc>
        <w:tc>
          <w:tcPr>
            <w:tcW w:w="1559" w:type="dxa"/>
            <w:vAlign w:val="center"/>
          </w:tcPr>
          <w:p w14:paraId="42A79275" w14:textId="77777777"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1AA6BAB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24D00444" w14:textId="77777777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53CEDCF3" w14:textId="77777777"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1FF477F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14:paraId="79669838" w14:textId="77777777" w:rsidR="00EE32B1" w:rsidRPr="002773D6" w:rsidRDefault="00F961DE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93</w:t>
            </w:r>
          </w:p>
        </w:tc>
        <w:tc>
          <w:tcPr>
            <w:tcW w:w="1559" w:type="dxa"/>
            <w:vAlign w:val="center"/>
          </w:tcPr>
          <w:p w14:paraId="6FEA8850" w14:textId="77777777"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37C5B87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39836823" w14:textId="77777777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5B405D59" w14:textId="77777777"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4F4A0575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14:paraId="65C04972" w14:textId="77777777" w:rsidR="00EE32B1" w:rsidRPr="002773D6" w:rsidRDefault="00F961DE" w:rsidP="00F1563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94.5</w:t>
            </w:r>
          </w:p>
        </w:tc>
        <w:tc>
          <w:tcPr>
            <w:tcW w:w="1559" w:type="dxa"/>
            <w:vAlign w:val="center"/>
          </w:tcPr>
          <w:p w14:paraId="1CCE827E" w14:textId="77777777"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970DAB7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0499902B" w14:textId="77777777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013ECF66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1</w:t>
            </w:r>
          </w:p>
        </w:tc>
        <w:tc>
          <w:tcPr>
            <w:tcW w:w="2268" w:type="dxa"/>
            <w:vAlign w:val="center"/>
          </w:tcPr>
          <w:p w14:paraId="61A736DF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14:paraId="66F0F967" w14:textId="44D7DBF6" w:rsidR="00EE32B1" w:rsidRPr="00EE32B1" w:rsidRDefault="00330A3E" w:rsidP="004D71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4500</w:t>
            </w:r>
          </w:p>
        </w:tc>
        <w:tc>
          <w:tcPr>
            <w:tcW w:w="1559" w:type="dxa"/>
            <w:vAlign w:val="center"/>
          </w:tcPr>
          <w:p w14:paraId="459CDB67" w14:textId="77777777"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2D99E958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1E4156C1" w14:textId="77777777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123C61C5" w14:textId="77777777"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17F731F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14:paraId="01703AB7" w14:textId="7BA5C84F" w:rsidR="00EE32B1" w:rsidRPr="002773D6" w:rsidRDefault="00330A3E" w:rsidP="004D71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/>
                <w:sz w:val="20"/>
                <w:szCs w:val="21"/>
              </w:rPr>
              <w:t>117</w:t>
            </w:r>
          </w:p>
        </w:tc>
        <w:tc>
          <w:tcPr>
            <w:tcW w:w="1559" w:type="dxa"/>
            <w:vAlign w:val="center"/>
          </w:tcPr>
          <w:p w14:paraId="498938C6" w14:textId="77777777"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053E9E9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31136EBE" w14:textId="77777777" w:rsidTr="00EE32B1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4BA9EC0D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Peak 2</w:t>
            </w:r>
          </w:p>
        </w:tc>
        <w:tc>
          <w:tcPr>
            <w:tcW w:w="2268" w:type="dxa"/>
            <w:vAlign w:val="center"/>
          </w:tcPr>
          <w:p w14:paraId="50D18291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Frequency (Hz)</w:t>
            </w:r>
          </w:p>
        </w:tc>
        <w:tc>
          <w:tcPr>
            <w:tcW w:w="1559" w:type="dxa"/>
            <w:vAlign w:val="center"/>
          </w:tcPr>
          <w:p w14:paraId="108AD855" w14:textId="77777777" w:rsidR="00EE32B1" w:rsidRPr="00EE32B1" w:rsidRDefault="004D71B1" w:rsidP="00DE769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71</w:t>
            </w:r>
            <w:r w:rsidR="00EE32B1" w:rsidRPr="00EE32B1">
              <w:rPr>
                <w:rFonts w:ascii="Arial" w:hAnsi="Arial" w:cs="Arial"/>
                <w:sz w:val="20"/>
                <w:szCs w:val="21"/>
              </w:rPr>
              <w:t>00</w:t>
            </w:r>
          </w:p>
        </w:tc>
        <w:tc>
          <w:tcPr>
            <w:tcW w:w="1559" w:type="dxa"/>
            <w:vAlign w:val="center"/>
          </w:tcPr>
          <w:p w14:paraId="3999FEAF" w14:textId="77777777" w:rsidR="00EE32B1" w:rsidRPr="00EE32B1" w:rsidRDefault="00EE32B1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+/- 500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3CC5631" w14:textId="77777777" w:rsidR="00EE32B1" w:rsidRPr="00EE32B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E32B1" w:rsidRPr="0027745C" w14:paraId="2CA92D69" w14:textId="77777777" w:rsidTr="00EE32B1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518C39CD" w14:textId="77777777" w:rsidR="00EE32B1" w:rsidRPr="00A00851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B9251F4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SPL (dB)</w:t>
            </w:r>
          </w:p>
        </w:tc>
        <w:tc>
          <w:tcPr>
            <w:tcW w:w="1559" w:type="dxa"/>
            <w:vAlign w:val="center"/>
          </w:tcPr>
          <w:p w14:paraId="075EC760" w14:textId="55273186" w:rsidR="00EE32B1" w:rsidRPr="002773D6" w:rsidRDefault="00F961DE" w:rsidP="00DE769D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hAnsi="Arial" w:cs="Arial" w:hint="eastAsia"/>
                <w:sz w:val="20"/>
                <w:szCs w:val="21"/>
              </w:rPr>
              <w:t>113</w:t>
            </w:r>
            <w:r w:rsidR="00330A3E">
              <w:rPr>
                <w:rFonts w:ascii="Arial" w:hAnsi="Arial" w:cs="Arial"/>
                <w:sz w:val="20"/>
                <w:szCs w:val="21"/>
              </w:rPr>
              <w:t>.5</w:t>
            </w:r>
          </w:p>
        </w:tc>
        <w:tc>
          <w:tcPr>
            <w:tcW w:w="1559" w:type="dxa"/>
            <w:vAlign w:val="center"/>
          </w:tcPr>
          <w:p w14:paraId="5A135729" w14:textId="77777777" w:rsidR="00EE32B1" w:rsidRPr="00383783" w:rsidRDefault="00EE32B1" w:rsidP="006B79BB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E32B1">
              <w:rPr>
                <w:rFonts w:ascii="Arial" w:hAnsi="Arial" w:cs="Arial"/>
                <w:sz w:val="20"/>
                <w:szCs w:val="21"/>
              </w:rPr>
              <w:t>+/- 3.0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33039CF5" w14:textId="77777777" w:rsidR="00EE32B1" w:rsidRPr="004B48B4" w:rsidRDefault="00EE32B1" w:rsidP="00EE32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3E9B29B9" w14:textId="77777777" w:rsidR="00EE32B1" w:rsidRDefault="00EE32B1" w:rsidP="00EE32B1"/>
    <w:p w14:paraId="619C8455" w14:textId="77777777" w:rsidR="00EE32B1" w:rsidRDefault="00EE32B1" w:rsidP="00EE32B1">
      <w:pPr>
        <w:pStyle w:val="2"/>
      </w:pPr>
      <w:r>
        <w:rPr>
          <w:rFonts w:hint="eastAsia"/>
        </w:rPr>
        <w:t>Acoustic Parameter II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3118"/>
        <w:gridCol w:w="1276"/>
      </w:tblGrid>
      <w:tr w:rsidR="00EE32B1" w:rsidRPr="0027745C" w14:paraId="2BE91D03" w14:textId="77777777" w:rsidTr="00633C77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4C8DA0D2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3118" w:type="dxa"/>
            <w:vAlign w:val="center"/>
          </w:tcPr>
          <w:p w14:paraId="705F805D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1ACC5517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F0A8F" w:rsidRPr="0027745C" w14:paraId="151F1081" w14:textId="77777777" w:rsidTr="00EF0A8F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290AC4C6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THD (%)</w:t>
            </w:r>
          </w:p>
        </w:tc>
        <w:tc>
          <w:tcPr>
            <w:tcW w:w="2268" w:type="dxa"/>
            <w:vAlign w:val="center"/>
          </w:tcPr>
          <w:p w14:paraId="1D2B9AC0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1/2 1st peak</w:t>
            </w:r>
          </w:p>
        </w:tc>
        <w:tc>
          <w:tcPr>
            <w:tcW w:w="3118" w:type="dxa"/>
            <w:vAlign w:val="center"/>
          </w:tcPr>
          <w:p w14:paraId="2CDC81C8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226B9AD1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27745C" w14:paraId="358A312B" w14:textId="77777777" w:rsidTr="00EF0A8F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vAlign w:val="center"/>
            <w:hideMark/>
          </w:tcPr>
          <w:p w14:paraId="63C8F0C4" w14:textId="77777777" w:rsidR="00EF0A8F" w:rsidRPr="00A0085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EC9691E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1/3 1st peak</w:t>
            </w:r>
          </w:p>
        </w:tc>
        <w:tc>
          <w:tcPr>
            <w:tcW w:w="3118" w:type="dxa"/>
            <w:vAlign w:val="center"/>
          </w:tcPr>
          <w:p w14:paraId="7FD27C89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&lt; 5.0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14:paraId="49008F67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759373FA" w14:textId="77777777" w:rsidR="00EE32B1" w:rsidRPr="000500DF" w:rsidRDefault="00EE32B1" w:rsidP="00EE32B1"/>
    <w:p w14:paraId="34D543F1" w14:textId="77777777" w:rsidR="00EE32B1" w:rsidRDefault="00EE32B1" w:rsidP="00EE32B1">
      <w:pPr>
        <w:pStyle w:val="2"/>
      </w:pPr>
      <w:r>
        <w:rPr>
          <w:rFonts w:hint="eastAsia"/>
        </w:rPr>
        <w:t>Electric Parameter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268"/>
        <w:gridCol w:w="1559"/>
        <w:gridCol w:w="1559"/>
        <w:gridCol w:w="1276"/>
      </w:tblGrid>
      <w:tr w:rsidR="00EE32B1" w:rsidRPr="0027745C" w14:paraId="4FC3F0B0" w14:textId="77777777" w:rsidTr="00633C77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749C53C8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A00851">
              <w:rPr>
                <w:rFonts w:ascii="Arial" w:hAnsi="Arial" w:cs="Arial"/>
                <w:sz w:val="20"/>
                <w:szCs w:val="21"/>
              </w:rPr>
              <w:t>Test Item</w:t>
            </w:r>
          </w:p>
        </w:tc>
        <w:tc>
          <w:tcPr>
            <w:tcW w:w="1559" w:type="dxa"/>
            <w:vAlign w:val="center"/>
          </w:tcPr>
          <w:p w14:paraId="2C471AB1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Nominal</w:t>
            </w:r>
          </w:p>
        </w:tc>
        <w:tc>
          <w:tcPr>
            <w:tcW w:w="1559" w:type="dxa"/>
            <w:vAlign w:val="center"/>
          </w:tcPr>
          <w:p w14:paraId="3ED7B5AB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Tolerance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746131E4" w14:textId="77777777" w:rsidR="00EE32B1" w:rsidRPr="004B48B4" w:rsidRDefault="00EE32B1" w:rsidP="00633C77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4B48B4">
              <w:rPr>
                <w:rFonts w:ascii="Arial" w:hAnsi="Arial" w:cs="Arial" w:hint="eastAsia"/>
                <w:sz w:val="20"/>
                <w:szCs w:val="21"/>
              </w:rPr>
              <w:t>Comments</w:t>
            </w:r>
          </w:p>
        </w:tc>
      </w:tr>
      <w:tr w:rsidR="00EF0A8F" w:rsidRPr="00EF0A8F" w14:paraId="161F348A" w14:textId="77777777" w:rsidTr="00EF0A8F">
        <w:trPr>
          <w:trHeight w:val="342"/>
        </w:trPr>
        <w:tc>
          <w:tcPr>
            <w:tcW w:w="2552" w:type="dxa"/>
            <w:vMerge w:val="restart"/>
            <w:shd w:val="clear" w:color="auto" w:fill="auto"/>
            <w:noWrap/>
            <w:vAlign w:val="center"/>
            <w:hideMark/>
          </w:tcPr>
          <w:p w14:paraId="2AF56954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Impedance (ohm)</w:t>
            </w:r>
          </w:p>
        </w:tc>
        <w:tc>
          <w:tcPr>
            <w:tcW w:w="2268" w:type="dxa"/>
            <w:vAlign w:val="center"/>
          </w:tcPr>
          <w:p w14:paraId="23D689BE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500Hz</w:t>
            </w:r>
          </w:p>
        </w:tc>
        <w:tc>
          <w:tcPr>
            <w:tcW w:w="1559" w:type="dxa"/>
            <w:vAlign w:val="center"/>
          </w:tcPr>
          <w:p w14:paraId="786F09C6" w14:textId="77777777" w:rsidR="00EF0A8F" w:rsidRPr="00EF0A8F" w:rsidRDefault="00EF0A8F" w:rsidP="004D71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4D71B1">
              <w:rPr>
                <w:rFonts w:ascii="Arial" w:hAnsi="Arial" w:cs="Arial" w:hint="eastAsia"/>
                <w:sz w:val="20"/>
                <w:szCs w:val="21"/>
              </w:rPr>
              <w:t>3</w:t>
            </w:r>
            <w:r w:rsidR="000018FC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4D71B1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14:paraId="56D6E345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CD9AF1A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EF0A8F" w14:paraId="547C640E" w14:textId="77777777" w:rsidTr="00EF0A8F">
        <w:trPr>
          <w:trHeight w:val="342"/>
        </w:trPr>
        <w:tc>
          <w:tcPr>
            <w:tcW w:w="2552" w:type="dxa"/>
            <w:vMerge/>
            <w:shd w:val="clear" w:color="auto" w:fill="auto"/>
            <w:noWrap/>
            <w:hideMark/>
          </w:tcPr>
          <w:p w14:paraId="462F5F89" w14:textId="77777777" w:rsidR="00EF0A8F" w:rsidRPr="00A00851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2270D699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@ 1000Hz</w:t>
            </w:r>
          </w:p>
        </w:tc>
        <w:tc>
          <w:tcPr>
            <w:tcW w:w="1559" w:type="dxa"/>
            <w:vAlign w:val="center"/>
          </w:tcPr>
          <w:p w14:paraId="5DE57E87" w14:textId="37939E7E" w:rsidR="00EF0A8F" w:rsidRPr="00383783" w:rsidRDefault="00EF0A8F" w:rsidP="004D71B1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 w:hint="eastAsia"/>
                <w:sz w:val="20"/>
                <w:szCs w:val="21"/>
              </w:rPr>
              <w:t>1</w:t>
            </w:r>
            <w:r w:rsidR="004D71B1">
              <w:rPr>
                <w:rFonts w:ascii="Arial" w:hAnsi="Arial" w:cs="Arial" w:hint="eastAsia"/>
                <w:sz w:val="20"/>
                <w:szCs w:val="21"/>
              </w:rPr>
              <w:t>4</w:t>
            </w:r>
            <w:r w:rsidR="000018FC">
              <w:rPr>
                <w:rFonts w:ascii="Arial" w:hAnsi="Arial" w:cs="Arial" w:hint="eastAsia"/>
                <w:sz w:val="20"/>
                <w:szCs w:val="21"/>
              </w:rPr>
              <w:t>.</w:t>
            </w:r>
            <w:r w:rsidR="00330A3E">
              <w:rPr>
                <w:rFonts w:ascii="Arial" w:hAnsi="Arial" w:cs="Arial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14:paraId="4833DDCE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+/- 15%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08D0FCBC" w14:textId="77777777" w:rsidR="00EF0A8F" w:rsidRPr="004B48B4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  <w:tr w:rsidR="00EF0A8F" w:rsidRPr="00EF0A8F" w14:paraId="592317E4" w14:textId="77777777" w:rsidTr="00EF0A8F">
        <w:trPr>
          <w:trHeight w:val="342"/>
        </w:trPr>
        <w:tc>
          <w:tcPr>
            <w:tcW w:w="4820" w:type="dxa"/>
            <w:gridSpan w:val="2"/>
            <w:shd w:val="clear" w:color="auto" w:fill="auto"/>
            <w:noWrap/>
            <w:vAlign w:val="center"/>
            <w:hideMark/>
          </w:tcPr>
          <w:p w14:paraId="431749EC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DCR (ohm)</w:t>
            </w:r>
          </w:p>
        </w:tc>
        <w:tc>
          <w:tcPr>
            <w:tcW w:w="1559" w:type="dxa"/>
            <w:vAlign w:val="center"/>
          </w:tcPr>
          <w:p w14:paraId="6F7BBE98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 w:hint="eastAsia"/>
                <w:sz w:val="20"/>
                <w:szCs w:val="21"/>
              </w:rPr>
              <w:t>12</w:t>
            </w:r>
            <w:r w:rsidRPr="00EF0A8F">
              <w:rPr>
                <w:rFonts w:ascii="Arial" w:hAnsi="Arial" w:cs="Arial"/>
                <w:sz w:val="20"/>
                <w:szCs w:val="21"/>
              </w:rPr>
              <w:t>.</w:t>
            </w:r>
            <w:r w:rsidRPr="00EF0A8F">
              <w:rPr>
                <w:rFonts w:ascii="Arial" w:hAnsi="Arial" w:cs="Arial" w:hint="eastAsia"/>
                <w:sz w:val="20"/>
                <w:szCs w:val="21"/>
              </w:rPr>
              <w:t>5</w:t>
            </w:r>
          </w:p>
        </w:tc>
        <w:tc>
          <w:tcPr>
            <w:tcW w:w="1559" w:type="dxa"/>
            <w:vAlign w:val="center"/>
          </w:tcPr>
          <w:p w14:paraId="794BC194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  <w:r w:rsidRPr="00EF0A8F">
              <w:rPr>
                <w:rFonts w:ascii="Arial" w:hAnsi="Arial" w:cs="Arial"/>
                <w:sz w:val="20"/>
                <w:szCs w:val="21"/>
              </w:rPr>
              <w:t>+/- 10%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14:paraId="6A4E4E6A" w14:textId="77777777" w:rsidR="00EF0A8F" w:rsidRPr="00EF0A8F" w:rsidRDefault="00EF0A8F" w:rsidP="00EF0A8F">
            <w:pPr>
              <w:widowControl/>
              <w:autoSpaceDE/>
              <w:autoSpaceDN/>
              <w:adjustRightInd/>
              <w:spacing w:line="240" w:lineRule="auto"/>
              <w:ind w:firstLineChars="0" w:firstLine="0"/>
              <w:jc w:val="center"/>
              <w:rPr>
                <w:rFonts w:ascii="Arial" w:hAnsi="Arial" w:cs="Arial"/>
                <w:sz w:val="20"/>
                <w:szCs w:val="21"/>
              </w:rPr>
            </w:pPr>
          </w:p>
        </w:tc>
      </w:tr>
    </w:tbl>
    <w:p w14:paraId="3258686F" w14:textId="77777777" w:rsidR="00EE32B1" w:rsidRDefault="00EE32B1" w:rsidP="00EE32B1"/>
    <w:p w14:paraId="04AB45AA" w14:textId="77777777" w:rsidR="00EE32B1" w:rsidRDefault="00EE32B1" w:rsidP="00EE32B1">
      <w:pPr>
        <w:pStyle w:val="2"/>
      </w:pPr>
      <w:r>
        <w:rPr>
          <w:rFonts w:hint="eastAsia"/>
        </w:rPr>
        <w:lastRenderedPageBreak/>
        <w:t>Nominal Frequency Response Curve</w:t>
      </w:r>
    </w:p>
    <w:p w14:paraId="399C4E58" w14:textId="6578BEB1" w:rsidR="00EE32B1" w:rsidRDefault="00346865" w:rsidP="00BD1786">
      <w:pPr>
        <w:ind w:firstLineChars="0" w:firstLine="0"/>
      </w:pPr>
      <w:r>
        <w:rPr>
          <w:noProof/>
        </w:rPr>
        <w:drawing>
          <wp:inline distT="0" distB="0" distL="0" distR="0" wp14:anchorId="1A521405" wp14:editId="580AEA2F">
            <wp:extent cx="5727700" cy="2660650"/>
            <wp:effectExtent l="0" t="0" r="6350" b="6350"/>
            <wp:docPr id="3" name="图表 3">
              <a:extLst xmlns:a="http://schemas.openxmlformats.org/drawingml/2006/main">
                <a:ext uri="{FF2B5EF4-FFF2-40B4-BE49-F238E27FC236}">
                  <a16:creationId xmlns:a16="http://schemas.microsoft.com/office/drawing/2014/main" id="{10803755-5F22-4354-BC43-08BDC4F5585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64386D7B" w14:textId="7DF60E2C" w:rsidR="00346865" w:rsidRDefault="00346865" w:rsidP="00BD1786">
      <w:pPr>
        <w:ind w:firstLineChars="0" w:firstLine="0"/>
      </w:pPr>
    </w:p>
    <w:p w14:paraId="638AA040" w14:textId="0E52CD4E" w:rsidR="00346865" w:rsidRDefault="00110925" w:rsidP="00BD1786">
      <w:pPr>
        <w:ind w:firstLineChars="0" w:firstLine="0"/>
      </w:pPr>
      <w:r>
        <w:rPr>
          <w:noProof/>
        </w:rPr>
        <w:drawing>
          <wp:inline distT="0" distB="0" distL="0" distR="0" wp14:anchorId="199ADA7E" wp14:editId="682BE699">
            <wp:extent cx="5727700" cy="2694305"/>
            <wp:effectExtent l="0" t="0" r="6350" b="10795"/>
            <wp:docPr id="2" name="图表 2">
              <a:extLst xmlns:a="http://schemas.openxmlformats.org/drawingml/2006/main">
                <a:ext uri="{FF2B5EF4-FFF2-40B4-BE49-F238E27FC236}">
                  <a16:creationId xmlns:a16="http://schemas.microsoft.com/office/drawing/2014/main" id="{19B0D44C-E847-41CD-A842-1B380DD5505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C7659AA" w14:textId="77777777" w:rsidR="00B00E29" w:rsidRPr="003C79B4" w:rsidRDefault="00B00E29" w:rsidP="00BD1786">
      <w:pPr>
        <w:ind w:firstLineChars="0" w:firstLine="0"/>
      </w:pPr>
    </w:p>
    <w:p w14:paraId="235AA47A" w14:textId="77777777" w:rsidR="00EE32B1" w:rsidRDefault="00EE32B1" w:rsidP="00EE32B1">
      <w:pPr>
        <w:pStyle w:val="1"/>
        <w:numPr>
          <w:ilvl w:val="1"/>
          <w:numId w:val="1"/>
        </w:numPr>
        <w:spacing w:before="0" w:after="0" w:line="360" w:lineRule="auto"/>
        <w:ind w:left="567"/>
        <w:rPr>
          <w:b w:val="0"/>
          <w:sz w:val="28"/>
          <w:szCs w:val="28"/>
        </w:rPr>
      </w:pPr>
      <w:r>
        <w:rPr>
          <w:rFonts w:hint="eastAsia"/>
          <w:b w:val="0"/>
          <w:sz w:val="28"/>
          <w:szCs w:val="28"/>
        </w:rPr>
        <w:t>Package and Storage Condition</w:t>
      </w:r>
    </w:p>
    <w:p w14:paraId="6764AE5D" w14:textId="77777777"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Package: PET bubble pack, </w:t>
      </w:r>
      <w:r w:rsidR="00080DF5">
        <w:rPr>
          <w:rFonts w:hint="eastAsia"/>
          <w:sz w:val="21"/>
          <w:szCs w:val="21"/>
        </w:rPr>
        <w:t>1</w:t>
      </w:r>
      <w:r w:rsidR="000018FC">
        <w:rPr>
          <w:rFonts w:hint="eastAsia"/>
          <w:sz w:val="21"/>
          <w:szCs w:val="21"/>
        </w:rPr>
        <w:t xml:space="preserve"> </w:t>
      </w:r>
      <w:proofErr w:type="gramStart"/>
      <w:r>
        <w:rPr>
          <w:rFonts w:hint="eastAsia"/>
          <w:sz w:val="21"/>
          <w:szCs w:val="21"/>
        </w:rPr>
        <w:t>pc</w:t>
      </w:r>
      <w:r w:rsidR="000018FC">
        <w:rPr>
          <w:rFonts w:hint="eastAsia"/>
          <w:sz w:val="21"/>
          <w:szCs w:val="21"/>
        </w:rPr>
        <w:t>s</w:t>
      </w:r>
      <w:proofErr w:type="gramEnd"/>
      <w:r>
        <w:rPr>
          <w:rFonts w:hint="eastAsia"/>
          <w:sz w:val="21"/>
          <w:szCs w:val="21"/>
        </w:rPr>
        <w:t xml:space="preserve"> per bubble, </w:t>
      </w:r>
      <w:r w:rsidR="00080DF5"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00</w:t>
      </w:r>
      <w:r w:rsidR="000018FC">
        <w:rPr>
          <w:rFonts w:hint="eastAsia"/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pcs per pack</w:t>
      </w:r>
    </w:p>
    <w:p w14:paraId="1C822205" w14:textId="77777777" w:rsidR="00EE32B1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temperature range: -40</w:t>
      </w:r>
      <w:r>
        <w:rPr>
          <w:rFonts w:hint="eastAsia"/>
          <w:sz w:val="21"/>
          <w:szCs w:val="21"/>
        </w:rPr>
        <w:t>℃</w:t>
      </w:r>
      <w:r w:rsidR="006B79BB">
        <w:rPr>
          <w:rFonts w:hint="eastAsia"/>
          <w:sz w:val="21"/>
          <w:szCs w:val="21"/>
        </w:rPr>
        <w:t xml:space="preserve"> ~ </w:t>
      </w:r>
      <w:r>
        <w:rPr>
          <w:rFonts w:hint="eastAsia"/>
          <w:sz w:val="21"/>
          <w:szCs w:val="21"/>
        </w:rPr>
        <w:t>60</w:t>
      </w:r>
      <w:r>
        <w:rPr>
          <w:rFonts w:hint="eastAsia"/>
          <w:sz w:val="21"/>
          <w:szCs w:val="21"/>
        </w:rPr>
        <w:t>℃</w:t>
      </w:r>
    </w:p>
    <w:p w14:paraId="0F2006CC" w14:textId="7C23F176" w:rsidR="00EE32B1" w:rsidRPr="00062529" w:rsidRDefault="00EE32B1" w:rsidP="00EE32B1">
      <w:pPr>
        <w:pStyle w:val="2"/>
        <w:numPr>
          <w:ilvl w:val="0"/>
          <w:numId w:val="2"/>
        </w:numPr>
        <w:spacing w:before="0" w:after="0" w:line="360" w:lineRule="auto"/>
        <w:rPr>
          <w:sz w:val="21"/>
          <w:szCs w:val="21"/>
        </w:rPr>
      </w:pPr>
      <w:r>
        <w:rPr>
          <w:rFonts w:hint="eastAsia"/>
          <w:sz w:val="21"/>
          <w:szCs w:val="21"/>
        </w:rPr>
        <w:t>Storage humidity range: &lt;60%</w:t>
      </w:r>
    </w:p>
    <w:p w14:paraId="5AB186B1" w14:textId="77777777" w:rsidR="00EE32B1" w:rsidRPr="00737C6D" w:rsidRDefault="00EE32B1" w:rsidP="00EE32B1">
      <w:pPr>
        <w:ind w:firstLineChars="0" w:firstLine="0"/>
      </w:pPr>
    </w:p>
    <w:sectPr w:rsidR="00EE32B1" w:rsidRPr="00737C6D" w:rsidSect="00633C77">
      <w:headerReference w:type="default" r:id="rId11"/>
      <w:footerReference w:type="default" r:id="rId12"/>
      <w:pgSz w:w="11900" w:h="16832"/>
      <w:pgMar w:top="1554" w:right="1440" w:bottom="1327" w:left="1440" w:header="646" w:footer="64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47449" w14:textId="77777777" w:rsidR="009C09F7" w:rsidRDefault="009C09F7" w:rsidP="00CE7056">
      <w:pPr>
        <w:spacing w:line="240" w:lineRule="auto"/>
      </w:pPr>
      <w:r>
        <w:separator/>
      </w:r>
    </w:p>
  </w:endnote>
  <w:endnote w:type="continuationSeparator" w:id="0">
    <w:p w14:paraId="05A192B5" w14:textId="77777777" w:rsidR="009C09F7" w:rsidRDefault="009C09F7" w:rsidP="00CE705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108" w:type="dxa"/>
      <w:tblBorders>
        <w:top w:val="single" w:sz="4" w:space="0" w:color="auto"/>
        <w:insideH w:val="single" w:sz="4" w:space="0" w:color="auto"/>
      </w:tblBorders>
      <w:tblLook w:val="01E0" w:firstRow="1" w:lastRow="1" w:firstColumn="1" w:lastColumn="1" w:noHBand="0" w:noVBand="0"/>
    </w:tblPr>
    <w:tblGrid>
      <w:gridCol w:w="2126"/>
      <w:gridCol w:w="4538"/>
      <w:gridCol w:w="2408"/>
    </w:tblGrid>
    <w:tr w:rsidR="00633C77" w:rsidRPr="00D757B3" w14:paraId="26619B64" w14:textId="77777777" w:rsidTr="00633C77">
      <w:tc>
        <w:tcPr>
          <w:tcW w:w="1172" w:type="pct"/>
          <w:hideMark/>
        </w:tcPr>
        <w:p w14:paraId="0124815D" w14:textId="77777777" w:rsidR="00633C77" w:rsidRPr="00D757B3" w:rsidRDefault="00633C77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</w:p>
      </w:tc>
      <w:tc>
        <w:tcPr>
          <w:tcW w:w="2501" w:type="pct"/>
          <w:hideMark/>
        </w:tcPr>
        <w:p w14:paraId="708379E4" w14:textId="77777777" w:rsidR="00633C77" w:rsidRPr="00D757B3" w:rsidRDefault="00EF0A8F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>
            <w:rPr>
              <w:rFonts w:hAnsi="宋体" w:cs="Arial" w:hint="eastAsia"/>
            </w:rPr>
            <w:t>BELLSING</w:t>
          </w:r>
          <w:r>
            <w:rPr>
              <w:rFonts w:hAnsi="宋体" w:cs="Arial"/>
            </w:rPr>
            <w:t xml:space="preserve"> Confidential</w:t>
          </w:r>
        </w:p>
      </w:tc>
      <w:tc>
        <w:tcPr>
          <w:tcW w:w="1328" w:type="pct"/>
          <w:hideMark/>
        </w:tcPr>
        <w:p w14:paraId="7EE80701" w14:textId="77777777" w:rsidR="00633C77" w:rsidRPr="00D757B3" w:rsidRDefault="00EF0A8F" w:rsidP="00633C77">
          <w:pPr>
            <w:pStyle w:val="a3"/>
            <w:autoSpaceDE w:val="0"/>
            <w:autoSpaceDN w:val="0"/>
            <w:adjustRightInd w:val="0"/>
            <w:ind w:leftChars="-1" w:left="2" w:hangingChars="2" w:hanging="4"/>
            <w:jc w:val="center"/>
            <w:rPr>
              <w:rFonts w:hAnsi="宋体" w:cs="Arial"/>
            </w:rPr>
          </w:pPr>
          <w:r w:rsidRPr="00D757B3">
            <w:rPr>
              <w:rFonts w:hAnsi="宋体" w:cs="Arial" w:hint="eastAsia"/>
            </w:rPr>
            <w:t>P</w:t>
          </w:r>
          <w:r w:rsidRPr="00D757B3">
            <w:rPr>
              <w:rFonts w:hAnsi="宋体" w:cs="Arial"/>
            </w:rPr>
            <w:t xml:space="preserve">age </w:t>
          </w:r>
          <w:r w:rsidR="00753CF9" w:rsidRPr="00D757B3">
            <w:rPr>
              <w:rFonts w:hAnsi="宋体" w:cs="Arial" w:hint="eastAsia"/>
            </w:rPr>
            <w:fldChar w:fldCharType="begin"/>
          </w:r>
          <w:r w:rsidRPr="00D757B3">
            <w:rPr>
              <w:rFonts w:hAnsi="宋体" w:cs="Arial" w:hint="eastAsia"/>
            </w:rPr>
            <w:instrText>PAGE</w:instrText>
          </w:r>
          <w:r w:rsidR="00753CF9" w:rsidRPr="00D757B3">
            <w:rPr>
              <w:rFonts w:hAnsi="宋体" w:cs="Arial" w:hint="eastAsia"/>
            </w:rPr>
            <w:fldChar w:fldCharType="separate"/>
          </w:r>
          <w:r w:rsidR="000074C6">
            <w:rPr>
              <w:rFonts w:hAnsi="宋体" w:cs="Arial"/>
              <w:noProof/>
            </w:rPr>
            <w:t>4</w:t>
          </w:r>
          <w:r w:rsidR="00753CF9" w:rsidRPr="00D757B3">
            <w:rPr>
              <w:rFonts w:hAnsi="宋体" w:cs="Arial" w:hint="eastAsia"/>
            </w:rPr>
            <w:fldChar w:fldCharType="end"/>
          </w:r>
          <w:r w:rsidRPr="00D757B3">
            <w:rPr>
              <w:rFonts w:hAnsi="宋体" w:cs="Arial" w:hint="eastAsia"/>
            </w:rPr>
            <w:t xml:space="preserve"> of</w:t>
          </w:r>
          <w:fldSimple w:instr=" NUMPAGES  \* Arabic  \* MERGEFORMAT ">
            <w:r w:rsidR="000074C6" w:rsidRPr="000074C6">
              <w:rPr>
                <w:rFonts w:hAnsi="宋体" w:cs="Arial"/>
                <w:noProof/>
              </w:rPr>
              <w:t>4</w:t>
            </w:r>
          </w:fldSimple>
        </w:p>
      </w:tc>
    </w:tr>
  </w:tbl>
  <w:p w14:paraId="0992FFB5" w14:textId="77777777" w:rsidR="00633C77" w:rsidRPr="00D757B3" w:rsidRDefault="00633C7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286F60" w14:textId="77777777" w:rsidR="009C09F7" w:rsidRDefault="009C09F7" w:rsidP="00CE7056">
      <w:pPr>
        <w:spacing w:line="240" w:lineRule="auto"/>
      </w:pPr>
      <w:r>
        <w:separator/>
      </w:r>
    </w:p>
  </w:footnote>
  <w:footnote w:type="continuationSeparator" w:id="0">
    <w:p w14:paraId="066CAEC2" w14:textId="77777777" w:rsidR="009C09F7" w:rsidRDefault="009C09F7" w:rsidP="00CE705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tblInd w:w="57" w:type="dxa"/>
      <w:tblBorders>
        <w:bottom w:val="single" w:sz="4" w:space="0" w:color="auto"/>
        <w:insideH w:val="single" w:sz="4" w:space="0" w:color="auto"/>
      </w:tblBorders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843"/>
      <w:gridCol w:w="3969"/>
      <w:gridCol w:w="3260"/>
    </w:tblGrid>
    <w:tr w:rsidR="00633C77" w:rsidRPr="0099077C" w14:paraId="3A1911FB" w14:textId="77777777" w:rsidTr="00633C77">
      <w:trPr>
        <w:cantSplit/>
        <w:trHeight w:hRule="exact" w:val="851"/>
      </w:trPr>
      <w:tc>
        <w:tcPr>
          <w:tcW w:w="1843" w:type="dxa"/>
          <w:vAlign w:val="center"/>
        </w:tcPr>
        <w:p w14:paraId="36F6574F" w14:textId="77777777" w:rsidR="00633C77" w:rsidRPr="007633FB" w:rsidRDefault="007B60F9" w:rsidP="00633C77">
          <w:pPr>
            <w:ind w:firstLineChars="0" w:firstLine="0"/>
          </w:pPr>
          <w:r w:rsidRPr="007B60F9">
            <w:rPr>
              <w:noProof/>
            </w:rPr>
            <w:drawing>
              <wp:anchor distT="0" distB="0" distL="114300" distR="114300" simplePos="0" relativeHeight="251657216" behindDoc="1" locked="0" layoutInCell="1" allowOverlap="1" wp14:anchorId="307AE80F" wp14:editId="76254F4D">
                <wp:simplePos x="0" y="0"/>
                <wp:positionH relativeFrom="column">
                  <wp:posOffset>1905</wp:posOffset>
                </wp:positionH>
                <wp:positionV relativeFrom="paragraph">
                  <wp:posOffset>104140</wp:posOffset>
                </wp:positionV>
                <wp:extent cx="1152525" cy="247650"/>
                <wp:effectExtent l="0" t="0" r="0" b="0"/>
                <wp:wrapNone/>
                <wp:docPr id="4" name="图片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252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969" w:type="dxa"/>
          <w:vAlign w:val="bottom"/>
        </w:tcPr>
        <w:p w14:paraId="238053EF" w14:textId="77777777" w:rsidR="00633C77" w:rsidRPr="009A6EEC" w:rsidRDefault="00633C77" w:rsidP="00633C77">
          <w:pPr>
            <w:rPr>
              <w:rFonts w:ascii="宋体" w:hAnsi="宋体"/>
            </w:rPr>
          </w:pPr>
        </w:p>
      </w:tc>
      <w:tc>
        <w:tcPr>
          <w:tcW w:w="3260" w:type="dxa"/>
          <w:vAlign w:val="bottom"/>
        </w:tcPr>
        <w:p w14:paraId="0D20B053" w14:textId="401B5C41" w:rsidR="00633C77" w:rsidRPr="00B44111" w:rsidRDefault="00EF0A8F" w:rsidP="00633C77">
          <w:pPr>
            <w:wordWrap w:val="0"/>
            <w:ind w:firstLineChars="0" w:firstLine="0"/>
            <w:jc w:val="right"/>
            <w:rPr>
              <w:rFonts w:ascii="Arial" w:hAnsi="Arial" w:cs="Arial"/>
            </w:rPr>
          </w:pPr>
          <w:r w:rsidRPr="00B44111">
            <w:rPr>
              <w:rFonts w:ascii="Arial" w:hAnsi="Arial" w:cs="Arial"/>
            </w:rPr>
            <w:t xml:space="preserve">Hornet Series </w:t>
          </w:r>
          <w:r w:rsidR="00920BB4">
            <w:rPr>
              <w:rFonts w:ascii="Arial" w:hAnsi="Arial" w:cs="Arial"/>
            </w:rPr>
            <w:t>B</w:t>
          </w:r>
          <w:r w:rsidRPr="00B44111">
            <w:rPr>
              <w:rFonts w:ascii="Arial" w:hAnsi="Arial" w:cs="Arial"/>
            </w:rPr>
            <w:t>MBA Receiver</w:t>
          </w:r>
        </w:p>
      </w:tc>
    </w:tr>
  </w:tbl>
  <w:p w14:paraId="6ED39C01" w14:textId="77777777" w:rsidR="00633C77" w:rsidRDefault="00633C7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0E5208"/>
    <w:multiLevelType w:val="hybridMultilevel"/>
    <w:tmpl w:val="EFDEBC2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3546429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  <w:b w:val="0"/>
        <w:i w:val="0"/>
        <w:strike w:val="0"/>
        <w:em w:val="none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  <w:sz w:val="28"/>
        <w:szCs w:val="28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32B1"/>
    <w:rsid w:val="000018FC"/>
    <w:rsid w:val="000074C6"/>
    <w:rsid w:val="00012F9F"/>
    <w:rsid w:val="000138EE"/>
    <w:rsid w:val="000603D7"/>
    <w:rsid w:val="00062529"/>
    <w:rsid w:val="00075F86"/>
    <w:rsid w:val="00080DF5"/>
    <w:rsid w:val="000A1384"/>
    <w:rsid w:val="000E52C6"/>
    <w:rsid w:val="000F401E"/>
    <w:rsid w:val="00102A8A"/>
    <w:rsid w:val="00110925"/>
    <w:rsid w:val="00131170"/>
    <w:rsid w:val="00160481"/>
    <w:rsid w:val="00183D2C"/>
    <w:rsid w:val="00184888"/>
    <w:rsid w:val="001D718D"/>
    <w:rsid w:val="001E2C18"/>
    <w:rsid w:val="002273A2"/>
    <w:rsid w:val="00227DA0"/>
    <w:rsid w:val="00230E64"/>
    <w:rsid w:val="002438E7"/>
    <w:rsid w:val="00245360"/>
    <w:rsid w:val="00273DEA"/>
    <w:rsid w:val="0029027A"/>
    <w:rsid w:val="002A74F7"/>
    <w:rsid w:val="002C2D28"/>
    <w:rsid w:val="002D44CF"/>
    <w:rsid w:val="002F1E1F"/>
    <w:rsid w:val="00317E81"/>
    <w:rsid w:val="00330A3E"/>
    <w:rsid w:val="00333DBD"/>
    <w:rsid w:val="003406E5"/>
    <w:rsid w:val="00346865"/>
    <w:rsid w:val="00362AA4"/>
    <w:rsid w:val="003664F8"/>
    <w:rsid w:val="00382B56"/>
    <w:rsid w:val="0044547D"/>
    <w:rsid w:val="004728E2"/>
    <w:rsid w:val="004A1E14"/>
    <w:rsid w:val="004D71B1"/>
    <w:rsid w:val="00501E62"/>
    <w:rsid w:val="00524CEF"/>
    <w:rsid w:val="0055764A"/>
    <w:rsid w:val="0058019B"/>
    <w:rsid w:val="005A18D9"/>
    <w:rsid w:val="005C1C96"/>
    <w:rsid w:val="005C5D3E"/>
    <w:rsid w:val="00613B76"/>
    <w:rsid w:val="00633C77"/>
    <w:rsid w:val="0067358E"/>
    <w:rsid w:val="00695F4E"/>
    <w:rsid w:val="006A7D0E"/>
    <w:rsid w:val="006B79BB"/>
    <w:rsid w:val="006D2B24"/>
    <w:rsid w:val="006D79A1"/>
    <w:rsid w:val="006D7E98"/>
    <w:rsid w:val="006E6B1B"/>
    <w:rsid w:val="00703C4F"/>
    <w:rsid w:val="00704F80"/>
    <w:rsid w:val="00750310"/>
    <w:rsid w:val="00753CF9"/>
    <w:rsid w:val="007970BB"/>
    <w:rsid w:val="007A2E04"/>
    <w:rsid w:val="007B60F9"/>
    <w:rsid w:val="007B7EFD"/>
    <w:rsid w:val="007C6982"/>
    <w:rsid w:val="00882813"/>
    <w:rsid w:val="00894513"/>
    <w:rsid w:val="008A066E"/>
    <w:rsid w:val="008A1AE7"/>
    <w:rsid w:val="008B16DE"/>
    <w:rsid w:val="008D79F0"/>
    <w:rsid w:val="00917358"/>
    <w:rsid w:val="00920BB4"/>
    <w:rsid w:val="0095057E"/>
    <w:rsid w:val="00953148"/>
    <w:rsid w:val="00960E15"/>
    <w:rsid w:val="009628DC"/>
    <w:rsid w:val="00966C5F"/>
    <w:rsid w:val="00970BB1"/>
    <w:rsid w:val="009A5F9B"/>
    <w:rsid w:val="009B3E10"/>
    <w:rsid w:val="009C09F7"/>
    <w:rsid w:val="009C6414"/>
    <w:rsid w:val="009E3B27"/>
    <w:rsid w:val="00A16B3E"/>
    <w:rsid w:val="00A71BB2"/>
    <w:rsid w:val="00A80452"/>
    <w:rsid w:val="00AE5173"/>
    <w:rsid w:val="00B00E29"/>
    <w:rsid w:val="00B33319"/>
    <w:rsid w:val="00BD1786"/>
    <w:rsid w:val="00BE0D4F"/>
    <w:rsid w:val="00C12DBF"/>
    <w:rsid w:val="00C27966"/>
    <w:rsid w:val="00C35129"/>
    <w:rsid w:val="00C513EA"/>
    <w:rsid w:val="00C73771"/>
    <w:rsid w:val="00C83743"/>
    <w:rsid w:val="00C904A2"/>
    <w:rsid w:val="00CC1ACF"/>
    <w:rsid w:val="00CE08B7"/>
    <w:rsid w:val="00CE2002"/>
    <w:rsid w:val="00CE5127"/>
    <w:rsid w:val="00CE7056"/>
    <w:rsid w:val="00D30B03"/>
    <w:rsid w:val="00D61558"/>
    <w:rsid w:val="00D914D5"/>
    <w:rsid w:val="00DE175E"/>
    <w:rsid w:val="00DE769D"/>
    <w:rsid w:val="00DE79B5"/>
    <w:rsid w:val="00E1379C"/>
    <w:rsid w:val="00E16A02"/>
    <w:rsid w:val="00E20FE0"/>
    <w:rsid w:val="00E5167F"/>
    <w:rsid w:val="00E55681"/>
    <w:rsid w:val="00E63CD3"/>
    <w:rsid w:val="00E74F9E"/>
    <w:rsid w:val="00E840A1"/>
    <w:rsid w:val="00EB4174"/>
    <w:rsid w:val="00EE32B1"/>
    <w:rsid w:val="00EF0A8F"/>
    <w:rsid w:val="00EF7F17"/>
    <w:rsid w:val="00F100DE"/>
    <w:rsid w:val="00F1563F"/>
    <w:rsid w:val="00F535B3"/>
    <w:rsid w:val="00F6403D"/>
    <w:rsid w:val="00F961DE"/>
    <w:rsid w:val="00FA1042"/>
    <w:rsid w:val="00FB4BE4"/>
    <w:rsid w:val="00FD1A58"/>
    <w:rsid w:val="00FE7C4A"/>
    <w:rsid w:val="00FF50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C53225"/>
  <w15:docId w15:val="{45A1E963-7374-420D-BE93-62E4A7616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E32B1"/>
    <w:pPr>
      <w:widowControl w:val="0"/>
      <w:autoSpaceDE w:val="0"/>
      <w:autoSpaceDN w:val="0"/>
      <w:adjustRightInd w:val="0"/>
      <w:spacing w:line="360" w:lineRule="auto"/>
      <w:ind w:firstLineChars="200" w:firstLine="420"/>
    </w:pPr>
    <w:rPr>
      <w:rFonts w:ascii="Times New Roman" w:eastAsia="宋体" w:hAnsi="Times New Roman" w:cs="Times New Roman"/>
      <w:kern w:val="0"/>
      <w:szCs w:val="20"/>
    </w:rPr>
  </w:style>
  <w:style w:type="paragraph" w:styleId="1">
    <w:name w:val="heading 1"/>
    <w:next w:val="2"/>
    <w:link w:val="10"/>
    <w:qFormat/>
    <w:rsid w:val="00EE32B1"/>
    <w:pPr>
      <w:keepNext/>
      <w:spacing w:before="240" w:after="240"/>
      <w:jc w:val="both"/>
      <w:outlineLvl w:val="0"/>
    </w:pPr>
    <w:rPr>
      <w:rFonts w:ascii="Arial" w:eastAsia="黑体" w:hAnsi="Arial" w:cs="Times New Roman"/>
      <w:b/>
      <w:kern w:val="0"/>
      <w:sz w:val="32"/>
      <w:szCs w:val="32"/>
    </w:rPr>
  </w:style>
  <w:style w:type="paragraph" w:styleId="2">
    <w:name w:val="heading 2"/>
    <w:next w:val="a"/>
    <w:link w:val="20"/>
    <w:qFormat/>
    <w:rsid w:val="00EE32B1"/>
    <w:pPr>
      <w:keepNext/>
      <w:spacing w:before="240" w:after="240"/>
      <w:jc w:val="both"/>
      <w:outlineLvl w:val="1"/>
    </w:pPr>
    <w:rPr>
      <w:rFonts w:ascii="Arial" w:eastAsia="黑体" w:hAnsi="Arial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rsid w:val="00EE32B1"/>
    <w:rPr>
      <w:rFonts w:ascii="Arial" w:eastAsia="黑体" w:hAnsi="Arial" w:cs="Times New Roman"/>
      <w:b/>
      <w:kern w:val="0"/>
      <w:sz w:val="32"/>
      <w:szCs w:val="32"/>
    </w:rPr>
  </w:style>
  <w:style w:type="character" w:customStyle="1" w:styleId="20">
    <w:name w:val="标题 2 字符"/>
    <w:basedOn w:val="a0"/>
    <w:link w:val="2"/>
    <w:rsid w:val="00EE32B1"/>
    <w:rPr>
      <w:rFonts w:ascii="Arial" w:eastAsia="黑体" w:hAnsi="Arial" w:cs="Times New Roman"/>
      <w:kern w:val="0"/>
      <w:sz w:val="24"/>
      <w:szCs w:val="24"/>
    </w:rPr>
  </w:style>
  <w:style w:type="paragraph" w:styleId="a3">
    <w:name w:val="footer"/>
    <w:link w:val="a4"/>
    <w:rsid w:val="00EE32B1"/>
    <w:pPr>
      <w:tabs>
        <w:tab w:val="center" w:pos="4510"/>
        <w:tab w:val="right" w:pos="9020"/>
      </w:tabs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4">
    <w:name w:val="页脚 字符"/>
    <w:basedOn w:val="a0"/>
    <w:link w:val="a3"/>
    <w:rsid w:val="00EE32B1"/>
    <w:rPr>
      <w:rFonts w:ascii="Arial" w:eastAsia="宋体" w:hAnsi="Arial" w:cs="Times New Roman"/>
      <w:kern w:val="0"/>
      <w:sz w:val="18"/>
      <w:szCs w:val="18"/>
    </w:rPr>
  </w:style>
  <w:style w:type="paragraph" w:styleId="a5">
    <w:name w:val="header"/>
    <w:link w:val="a6"/>
    <w:rsid w:val="00EE32B1"/>
    <w:pPr>
      <w:tabs>
        <w:tab w:val="center" w:pos="4153"/>
        <w:tab w:val="right" w:pos="8306"/>
      </w:tabs>
      <w:snapToGrid w:val="0"/>
      <w:jc w:val="both"/>
    </w:pPr>
    <w:rPr>
      <w:rFonts w:ascii="Arial" w:eastAsia="宋体" w:hAnsi="Arial" w:cs="Times New Roman"/>
      <w:kern w:val="0"/>
      <w:sz w:val="18"/>
      <w:szCs w:val="18"/>
    </w:rPr>
  </w:style>
  <w:style w:type="character" w:customStyle="1" w:styleId="a6">
    <w:name w:val="页眉 字符"/>
    <w:basedOn w:val="a0"/>
    <w:link w:val="a5"/>
    <w:rsid w:val="00EE32B1"/>
    <w:rPr>
      <w:rFonts w:ascii="Arial" w:eastAsia="宋体" w:hAnsi="Arial" w:cs="Times New Roman"/>
      <w:kern w:val="0"/>
      <w:sz w:val="18"/>
      <w:szCs w:val="18"/>
    </w:rPr>
  </w:style>
  <w:style w:type="paragraph" w:customStyle="1" w:styleId="a7">
    <w:name w:val="封面表格文本"/>
    <w:basedOn w:val="a"/>
    <w:rsid w:val="00EE32B1"/>
    <w:pPr>
      <w:jc w:val="center"/>
    </w:pPr>
    <w:rPr>
      <w:rFonts w:ascii="Arial" w:hAnsi="Arial"/>
      <w:szCs w:val="21"/>
    </w:rPr>
  </w:style>
  <w:style w:type="paragraph" w:customStyle="1" w:styleId="a8">
    <w:name w:val="封面文档标题"/>
    <w:basedOn w:val="a"/>
    <w:rsid w:val="00EE32B1"/>
    <w:pPr>
      <w:jc w:val="center"/>
    </w:pPr>
    <w:rPr>
      <w:rFonts w:ascii="Arial" w:eastAsia="黑体" w:hAnsi="Arial"/>
      <w:bCs/>
      <w:sz w:val="44"/>
      <w:szCs w:val="44"/>
    </w:rPr>
  </w:style>
  <w:style w:type="paragraph" w:customStyle="1" w:styleId="a9">
    <w:name w:val="封面华为技术"/>
    <w:basedOn w:val="a"/>
    <w:rsid w:val="00EE32B1"/>
    <w:pPr>
      <w:jc w:val="center"/>
    </w:pPr>
    <w:rPr>
      <w:rFonts w:ascii="Arial" w:eastAsia="黑体" w:hAnsi="Arial"/>
      <w:sz w:val="32"/>
      <w:szCs w:val="32"/>
    </w:rPr>
  </w:style>
  <w:style w:type="paragraph" w:styleId="aa">
    <w:name w:val="Title"/>
    <w:basedOn w:val="a"/>
    <w:next w:val="a"/>
    <w:link w:val="ab"/>
    <w:qFormat/>
    <w:rsid w:val="00EE32B1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b">
    <w:name w:val="标题 字符"/>
    <w:basedOn w:val="a0"/>
    <w:link w:val="aa"/>
    <w:rsid w:val="00EE32B1"/>
    <w:rPr>
      <w:rFonts w:ascii="Cambria" w:eastAsia="宋体" w:hAnsi="Cambria" w:cs="Times New Roman"/>
      <w:b/>
      <w:bCs/>
      <w:kern w:val="0"/>
      <w:sz w:val="32"/>
      <w:szCs w:val="32"/>
    </w:rPr>
  </w:style>
  <w:style w:type="paragraph" w:styleId="ac">
    <w:name w:val="Balloon Text"/>
    <w:basedOn w:val="a"/>
    <w:link w:val="ad"/>
    <w:uiPriority w:val="99"/>
    <w:semiHidden/>
    <w:unhideWhenUsed/>
    <w:rsid w:val="00EE32B1"/>
    <w:pPr>
      <w:spacing w:line="240" w:lineRule="auto"/>
    </w:pPr>
    <w:rPr>
      <w:sz w:val="18"/>
      <w:szCs w:val="18"/>
    </w:rPr>
  </w:style>
  <w:style w:type="character" w:customStyle="1" w:styleId="ad">
    <w:name w:val="批注框文本 字符"/>
    <w:basedOn w:val="a0"/>
    <w:link w:val="ac"/>
    <w:uiPriority w:val="99"/>
    <w:semiHidden/>
    <w:rsid w:val="00EE32B1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Allen.Zhou\Desktop\XM-19012-D03%20(BTC300)REV%20B%200902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pub\Desktop\D12%20XM%20Hires%2040KHZ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altLang="zh-CN" sz="1400" b="0" i="0" baseline="0">
                <a:effectLst/>
              </a:rPr>
              <a:t>FR, IEC711+Φ10*1mm tubing, </a:t>
            </a:r>
          </a:p>
          <a:p>
            <a:pPr>
              <a:defRPr/>
            </a:pPr>
            <a:r>
              <a:rPr lang="en-US" altLang="zh-CN" sz="1200" b="0" i="0" baseline="0">
                <a:effectLst/>
              </a:rPr>
              <a:t>94mV, 20~20kHz</a:t>
            </a:r>
            <a:endParaRPr lang="zh-CN" altLang="zh-CN" sz="120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response!$A$22</c:f>
              <c:strCache>
                <c:ptCount val="1"/>
                <c:pt idx="0">
                  <c:v>BTC300</c:v>
                </c:pt>
              </c:strCache>
            </c:strRef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xVal>
            <c:numRef>
              <c:f>response!$B$1:$CP$1</c:f>
              <c:numCache>
                <c:formatCode>General</c:formatCode>
                <c:ptCount val="93"/>
                <c:pt idx="0">
                  <c:v>100</c:v>
                </c:pt>
                <c:pt idx="1">
                  <c:v>106</c:v>
                </c:pt>
                <c:pt idx="2">
                  <c:v>112</c:v>
                </c:pt>
                <c:pt idx="3">
                  <c:v>118</c:v>
                </c:pt>
                <c:pt idx="4">
                  <c:v>125</c:v>
                </c:pt>
                <c:pt idx="5">
                  <c:v>132</c:v>
                </c:pt>
                <c:pt idx="6">
                  <c:v>140</c:v>
                </c:pt>
                <c:pt idx="7">
                  <c:v>150</c:v>
                </c:pt>
                <c:pt idx="8">
                  <c:v>160</c:v>
                </c:pt>
                <c:pt idx="9">
                  <c:v>170</c:v>
                </c:pt>
                <c:pt idx="10">
                  <c:v>180</c:v>
                </c:pt>
                <c:pt idx="11">
                  <c:v>190</c:v>
                </c:pt>
                <c:pt idx="12">
                  <c:v>200</c:v>
                </c:pt>
                <c:pt idx="13">
                  <c:v>212</c:v>
                </c:pt>
                <c:pt idx="14">
                  <c:v>224</c:v>
                </c:pt>
                <c:pt idx="15">
                  <c:v>236</c:v>
                </c:pt>
                <c:pt idx="16">
                  <c:v>250</c:v>
                </c:pt>
                <c:pt idx="17">
                  <c:v>265</c:v>
                </c:pt>
                <c:pt idx="18">
                  <c:v>280</c:v>
                </c:pt>
                <c:pt idx="19">
                  <c:v>300</c:v>
                </c:pt>
                <c:pt idx="20">
                  <c:v>315</c:v>
                </c:pt>
                <c:pt idx="21">
                  <c:v>335</c:v>
                </c:pt>
                <c:pt idx="22">
                  <c:v>355</c:v>
                </c:pt>
                <c:pt idx="23">
                  <c:v>375</c:v>
                </c:pt>
                <c:pt idx="24">
                  <c:v>400</c:v>
                </c:pt>
                <c:pt idx="25">
                  <c:v>425</c:v>
                </c:pt>
                <c:pt idx="26">
                  <c:v>450</c:v>
                </c:pt>
                <c:pt idx="27">
                  <c:v>475</c:v>
                </c:pt>
                <c:pt idx="28">
                  <c:v>500</c:v>
                </c:pt>
                <c:pt idx="29">
                  <c:v>530</c:v>
                </c:pt>
                <c:pt idx="30">
                  <c:v>560</c:v>
                </c:pt>
                <c:pt idx="31">
                  <c:v>600</c:v>
                </c:pt>
                <c:pt idx="32">
                  <c:v>630</c:v>
                </c:pt>
                <c:pt idx="33">
                  <c:v>670</c:v>
                </c:pt>
                <c:pt idx="34">
                  <c:v>710</c:v>
                </c:pt>
                <c:pt idx="35">
                  <c:v>750</c:v>
                </c:pt>
                <c:pt idx="36">
                  <c:v>800</c:v>
                </c:pt>
                <c:pt idx="37">
                  <c:v>850</c:v>
                </c:pt>
                <c:pt idx="38">
                  <c:v>900</c:v>
                </c:pt>
                <c:pt idx="39">
                  <c:v>950</c:v>
                </c:pt>
                <c:pt idx="40">
                  <c:v>1000</c:v>
                </c:pt>
                <c:pt idx="41">
                  <c:v>1060</c:v>
                </c:pt>
                <c:pt idx="42">
                  <c:v>1120</c:v>
                </c:pt>
                <c:pt idx="43">
                  <c:v>1180</c:v>
                </c:pt>
                <c:pt idx="44">
                  <c:v>1250</c:v>
                </c:pt>
                <c:pt idx="45">
                  <c:v>1320</c:v>
                </c:pt>
                <c:pt idx="46">
                  <c:v>1400</c:v>
                </c:pt>
                <c:pt idx="47">
                  <c:v>1500</c:v>
                </c:pt>
                <c:pt idx="48">
                  <c:v>1600</c:v>
                </c:pt>
                <c:pt idx="49">
                  <c:v>1700</c:v>
                </c:pt>
                <c:pt idx="50">
                  <c:v>1800</c:v>
                </c:pt>
                <c:pt idx="51">
                  <c:v>1900</c:v>
                </c:pt>
                <c:pt idx="52">
                  <c:v>2000</c:v>
                </c:pt>
                <c:pt idx="53">
                  <c:v>2120</c:v>
                </c:pt>
                <c:pt idx="54">
                  <c:v>2240</c:v>
                </c:pt>
                <c:pt idx="55">
                  <c:v>2360</c:v>
                </c:pt>
                <c:pt idx="56">
                  <c:v>2500</c:v>
                </c:pt>
                <c:pt idx="57">
                  <c:v>2650</c:v>
                </c:pt>
                <c:pt idx="58">
                  <c:v>2800</c:v>
                </c:pt>
                <c:pt idx="59">
                  <c:v>3000</c:v>
                </c:pt>
                <c:pt idx="60">
                  <c:v>3150</c:v>
                </c:pt>
                <c:pt idx="61">
                  <c:v>3350</c:v>
                </c:pt>
                <c:pt idx="62">
                  <c:v>3550</c:v>
                </c:pt>
                <c:pt idx="63">
                  <c:v>3750</c:v>
                </c:pt>
                <c:pt idx="64">
                  <c:v>4000</c:v>
                </c:pt>
                <c:pt idx="65">
                  <c:v>4250</c:v>
                </c:pt>
                <c:pt idx="66">
                  <c:v>4500</c:v>
                </c:pt>
                <c:pt idx="67">
                  <c:v>4750</c:v>
                </c:pt>
                <c:pt idx="68">
                  <c:v>5000</c:v>
                </c:pt>
                <c:pt idx="69">
                  <c:v>5300</c:v>
                </c:pt>
                <c:pt idx="70">
                  <c:v>5600</c:v>
                </c:pt>
                <c:pt idx="71">
                  <c:v>6000</c:v>
                </c:pt>
                <c:pt idx="72">
                  <c:v>6300</c:v>
                </c:pt>
                <c:pt idx="73">
                  <c:v>6700</c:v>
                </c:pt>
                <c:pt idx="74">
                  <c:v>7100</c:v>
                </c:pt>
                <c:pt idx="75">
                  <c:v>7500</c:v>
                </c:pt>
                <c:pt idx="76">
                  <c:v>8000</c:v>
                </c:pt>
                <c:pt idx="77">
                  <c:v>8500</c:v>
                </c:pt>
                <c:pt idx="78">
                  <c:v>9000</c:v>
                </c:pt>
                <c:pt idx="79">
                  <c:v>9500</c:v>
                </c:pt>
                <c:pt idx="80">
                  <c:v>10000</c:v>
                </c:pt>
                <c:pt idx="81">
                  <c:v>10600</c:v>
                </c:pt>
                <c:pt idx="82">
                  <c:v>11200</c:v>
                </c:pt>
                <c:pt idx="83">
                  <c:v>11800</c:v>
                </c:pt>
                <c:pt idx="84">
                  <c:v>12500</c:v>
                </c:pt>
                <c:pt idx="85">
                  <c:v>13200</c:v>
                </c:pt>
                <c:pt idx="86">
                  <c:v>14000</c:v>
                </c:pt>
                <c:pt idx="87">
                  <c:v>15000</c:v>
                </c:pt>
                <c:pt idx="88">
                  <c:v>16000</c:v>
                </c:pt>
                <c:pt idx="89">
                  <c:v>17000</c:v>
                </c:pt>
                <c:pt idx="90">
                  <c:v>18000</c:v>
                </c:pt>
                <c:pt idx="91">
                  <c:v>19000</c:v>
                </c:pt>
                <c:pt idx="92">
                  <c:v>20000</c:v>
                </c:pt>
              </c:numCache>
            </c:numRef>
          </c:xVal>
          <c:yVal>
            <c:numRef>
              <c:f>response!$B$22:$CP$22</c:f>
              <c:numCache>
                <c:formatCode>General</c:formatCode>
                <c:ptCount val="93"/>
                <c:pt idx="0">
                  <c:v>92.646000000000001</c:v>
                </c:pt>
                <c:pt idx="1">
                  <c:v>92.727499999999992</c:v>
                </c:pt>
                <c:pt idx="2">
                  <c:v>92.805499999999981</c:v>
                </c:pt>
                <c:pt idx="3">
                  <c:v>92.872500000000016</c:v>
                </c:pt>
                <c:pt idx="4">
                  <c:v>92.944500000000005</c:v>
                </c:pt>
                <c:pt idx="5">
                  <c:v>93.010999999999996</c:v>
                </c:pt>
                <c:pt idx="6">
                  <c:v>93.066499999999991</c:v>
                </c:pt>
                <c:pt idx="7">
                  <c:v>93.129499999999993</c:v>
                </c:pt>
                <c:pt idx="8">
                  <c:v>93.183500000000009</c:v>
                </c:pt>
                <c:pt idx="9">
                  <c:v>93.227499999999992</c:v>
                </c:pt>
                <c:pt idx="10">
                  <c:v>93.266000000000005</c:v>
                </c:pt>
                <c:pt idx="11">
                  <c:v>93.296500000000009</c:v>
                </c:pt>
                <c:pt idx="12">
                  <c:v>93.324500000000015</c:v>
                </c:pt>
                <c:pt idx="13">
                  <c:v>93.352000000000004</c:v>
                </c:pt>
                <c:pt idx="14">
                  <c:v>93.374499999999998</c:v>
                </c:pt>
                <c:pt idx="15">
                  <c:v>93.392499999999998</c:v>
                </c:pt>
                <c:pt idx="16">
                  <c:v>93.408499999999975</c:v>
                </c:pt>
                <c:pt idx="17">
                  <c:v>93.42349999999999</c:v>
                </c:pt>
                <c:pt idx="18">
                  <c:v>93.432999999999993</c:v>
                </c:pt>
                <c:pt idx="19">
                  <c:v>93.444999999999979</c:v>
                </c:pt>
                <c:pt idx="20">
                  <c:v>93.447999999999979</c:v>
                </c:pt>
                <c:pt idx="21">
                  <c:v>93.449499999999986</c:v>
                </c:pt>
                <c:pt idx="22">
                  <c:v>93.448499999999996</c:v>
                </c:pt>
                <c:pt idx="23">
                  <c:v>93.443999999999988</c:v>
                </c:pt>
                <c:pt idx="24">
                  <c:v>93.438500000000005</c:v>
                </c:pt>
                <c:pt idx="25">
                  <c:v>93.428000000000011</c:v>
                </c:pt>
                <c:pt idx="26">
                  <c:v>93.414000000000001</c:v>
                </c:pt>
                <c:pt idx="27">
                  <c:v>93.402000000000001</c:v>
                </c:pt>
                <c:pt idx="28">
                  <c:v>93.387500000000017</c:v>
                </c:pt>
                <c:pt idx="29">
                  <c:v>93.373999999999995</c:v>
                </c:pt>
                <c:pt idx="30">
                  <c:v>93.358500000000006</c:v>
                </c:pt>
                <c:pt idx="31">
                  <c:v>93.341500000000011</c:v>
                </c:pt>
                <c:pt idx="32">
                  <c:v>93.337500000000006</c:v>
                </c:pt>
                <c:pt idx="33">
                  <c:v>93.342500000000001</c:v>
                </c:pt>
                <c:pt idx="34">
                  <c:v>93.364000000000004</c:v>
                </c:pt>
                <c:pt idx="35">
                  <c:v>93.411499999999975</c:v>
                </c:pt>
                <c:pt idx="36">
                  <c:v>93.515500000000003</c:v>
                </c:pt>
                <c:pt idx="37">
                  <c:v>93.682999999999993</c:v>
                </c:pt>
                <c:pt idx="38">
                  <c:v>93.923999999999992</c:v>
                </c:pt>
                <c:pt idx="39">
                  <c:v>94.241000000000014</c:v>
                </c:pt>
                <c:pt idx="40">
                  <c:v>94.622</c:v>
                </c:pt>
                <c:pt idx="41">
                  <c:v>95.133499999999998</c:v>
                </c:pt>
                <c:pt idx="42">
                  <c:v>95.659000000000006</c:v>
                </c:pt>
                <c:pt idx="43">
                  <c:v>96.150499999999994</c:v>
                </c:pt>
                <c:pt idx="44">
                  <c:v>96.636499999999998</c:v>
                </c:pt>
                <c:pt idx="45">
                  <c:v>97.012999999999991</c:v>
                </c:pt>
                <c:pt idx="46">
                  <c:v>97.326999999999998</c:v>
                </c:pt>
                <c:pt idx="47">
                  <c:v>97.599500000000006</c:v>
                </c:pt>
                <c:pt idx="48">
                  <c:v>97.8035</c:v>
                </c:pt>
                <c:pt idx="49">
                  <c:v>97.981499999999983</c:v>
                </c:pt>
                <c:pt idx="50">
                  <c:v>98.163500000000028</c:v>
                </c:pt>
                <c:pt idx="51">
                  <c:v>98.367999999999981</c:v>
                </c:pt>
                <c:pt idx="52">
                  <c:v>98.59899999999999</c:v>
                </c:pt>
                <c:pt idx="53">
                  <c:v>98.923000000000016</c:v>
                </c:pt>
                <c:pt idx="54">
                  <c:v>99.297500000000014</c:v>
                </c:pt>
                <c:pt idx="55">
                  <c:v>99.724999999999994</c:v>
                </c:pt>
                <c:pt idx="56">
                  <c:v>100.29650000000001</c:v>
                </c:pt>
                <c:pt idx="57">
                  <c:v>100.99549999999999</c:v>
                </c:pt>
                <c:pt idx="58">
                  <c:v>101.786</c:v>
                </c:pt>
                <c:pt idx="59">
                  <c:v>102.99300000000001</c:v>
                </c:pt>
                <c:pt idx="60">
                  <c:v>104.023</c:v>
                </c:pt>
                <c:pt idx="61">
                  <c:v>105.58149999999998</c:v>
                </c:pt>
                <c:pt idx="62">
                  <c:v>107.39449999999999</c:v>
                </c:pt>
                <c:pt idx="63">
                  <c:v>109.52699999999997</c:v>
                </c:pt>
                <c:pt idx="64">
                  <c:v>112.70400000000002</c:v>
                </c:pt>
                <c:pt idx="65">
                  <c:v>115.90049999999999</c:v>
                </c:pt>
                <c:pt idx="66">
                  <c:v>116.67999999999999</c:v>
                </c:pt>
                <c:pt idx="67">
                  <c:v>114.5445</c:v>
                </c:pt>
                <c:pt idx="68">
                  <c:v>112.18899999999999</c:v>
                </c:pt>
                <c:pt idx="69">
                  <c:v>110.14149999999999</c:v>
                </c:pt>
                <c:pt idx="70">
                  <c:v>108.94300000000001</c:v>
                </c:pt>
                <c:pt idx="71">
                  <c:v>108.49550000000002</c:v>
                </c:pt>
                <c:pt idx="72">
                  <c:v>109.02000000000001</c:v>
                </c:pt>
                <c:pt idx="73">
                  <c:v>111.04400000000001</c:v>
                </c:pt>
                <c:pt idx="74">
                  <c:v>113.58599999999998</c:v>
                </c:pt>
                <c:pt idx="75">
                  <c:v>110.27200000000001</c:v>
                </c:pt>
                <c:pt idx="76">
                  <c:v>103.846</c:v>
                </c:pt>
                <c:pt idx="77">
                  <c:v>99.367500000000007</c:v>
                </c:pt>
                <c:pt idx="78">
                  <c:v>96.223500000000001</c:v>
                </c:pt>
                <c:pt idx="79">
                  <c:v>93.986500000000007</c:v>
                </c:pt>
                <c:pt idx="80">
                  <c:v>92.418499999999995</c:v>
                </c:pt>
                <c:pt idx="81">
                  <c:v>91.287000000000006</c:v>
                </c:pt>
                <c:pt idx="82">
                  <c:v>91.064999999999984</c:v>
                </c:pt>
                <c:pt idx="83">
                  <c:v>91.655999999999992</c:v>
                </c:pt>
                <c:pt idx="84">
                  <c:v>93.728000000000023</c:v>
                </c:pt>
                <c:pt idx="85">
                  <c:v>97.563999999999993</c:v>
                </c:pt>
                <c:pt idx="86">
                  <c:v>104.12349999999999</c:v>
                </c:pt>
                <c:pt idx="87">
                  <c:v>100.27699999999997</c:v>
                </c:pt>
                <c:pt idx="88">
                  <c:v>96.8215</c:v>
                </c:pt>
                <c:pt idx="89">
                  <c:v>89.392000000000024</c:v>
                </c:pt>
                <c:pt idx="90">
                  <c:v>82.715500000000006</c:v>
                </c:pt>
                <c:pt idx="91">
                  <c:v>79.212999999999994</c:v>
                </c:pt>
                <c:pt idx="92">
                  <c:v>78.627499999999984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0-6607-437D-9182-549ED1155F9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487268751"/>
        <c:axId val="1399401823"/>
        <c:extLst>
          <c:ext xmlns:c15="http://schemas.microsoft.com/office/drawing/2012/chart" uri="{02D57815-91ED-43cb-92C2-25804820EDAC}">
            <c15:filteredScatterSeries>
              <c15:ser>
                <c:idx val="1"/>
                <c:order val="1"/>
                <c:tx>
                  <c:strRef>
                    <c:extLst>
                      <c:ext uri="{02D57815-91ED-43cb-92C2-25804820EDAC}">
                        <c15:formulaRef>
                          <c15:sqref>response!$A$23</c15:sqref>
                        </c15:formulaRef>
                      </c:ext>
                    </c:extLst>
                    <c:strCache>
                      <c:ptCount val="1"/>
                      <c:pt idx="0">
                        <c:v>BTC305</c:v>
                      </c:pt>
                    </c:strCache>
                  </c:strRef>
                </c:tx>
                <c:spPr>
                  <a:ln w="19050" cap="rnd">
                    <a:solidFill>
                      <a:schemeClr val="accent2"/>
                    </a:solidFill>
                    <a:round/>
                  </a:ln>
                  <a:effectLst/>
                </c:spPr>
                <c:marker>
                  <c:symbol val="none"/>
                </c:marker>
                <c:xVal>
                  <c:numRef>
                    <c:extLst>
                      <c:ext uri="{02D57815-91ED-43cb-92C2-25804820EDAC}">
                        <c15:formulaRef>
                          <c15:sqref>response!$B$1:$CP$1</c15:sqref>
                        </c15:formulaRef>
                      </c:ext>
                    </c:extLst>
                    <c:numCache>
                      <c:formatCode>General</c:formatCode>
                      <c:ptCount val="93"/>
                      <c:pt idx="0">
                        <c:v>100</c:v>
                      </c:pt>
                      <c:pt idx="1">
                        <c:v>106</c:v>
                      </c:pt>
                      <c:pt idx="2">
                        <c:v>112</c:v>
                      </c:pt>
                      <c:pt idx="3">
                        <c:v>118</c:v>
                      </c:pt>
                      <c:pt idx="4">
                        <c:v>125</c:v>
                      </c:pt>
                      <c:pt idx="5">
                        <c:v>132</c:v>
                      </c:pt>
                      <c:pt idx="6">
                        <c:v>140</c:v>
                      </c:pt>
                      <c:pt idx="7">
                        <c:v>150</c:v>
                      </c:pt>
                      <c:pt idx="8">
                        <c:v>160</c:v>
                      </c:pt>
                      <c:pt idx="9">
                        <c:v>170</c:v>
                      </c:pt>
                      <c:pt idx="10">
                        <c:v>180</c:v>
                      </c:pt>
                      <c:pt idx="11">
                        <c:v>190</c:v>
                      </c:pt>
                      <c:pt idx="12">
                        <c:v>200</c:v>
                      </c:pt>
                      <c:pt idx="13">
                        <c:v>212</c:v>
                      </c:pt>
                      <c:pt idx="14">
                        <c:v>224</c:v>
                      </c:pt>
                      <c:pt idx="15">
                        <c:v>236</c:v>
                      </c:pt>
                      <c:pt idx="16">
                        <c:v>250</c:v>
                      </c:pt>
                      <c:pt idx="17">
                        <c:v>265</c:v>
                      </c:pt>
                      <c:pt idx="18">
                        <c:v>280</c:v>
                      </c:pt>
                      <c:pt idx="19">
                        <c:v>300</c:v>
                      </c:pt>
                      <c:pt idx="20">
                        <c:v>315</c:v>
                      </c:pt>
                      <c:pt idx="21">
                        <c:v>335</c:v>
                      </c:pt>
                      <c:pt idx="22">
                        <c:v>355</c:v>
                      </c:pt>
                      <c:pt idx="23">
                        <c:v>375</c:v>
                      </c:pt>
                      <c:pt idx="24">
                        <c:v>400</c:v>
                      </c:pt>
                      <c:pt idx="25">
                        <c:v>425</c:v>
                      </c:pt>
                      <c:pt idx="26">
                        <c:v>450</c:v>
                      </c:pt>
                      <c:pt idx="27">
                        <c:v>475</c:v>
                      </c:pt>
                      <c:pt idx="28">
                        <c:v>500</c:v>
                      </c:pt>
                      <c:pt idx="29">
                        <c:v>530</c:v>
                      </c:pt>
                      <c:pt idx="30">
                        <c:v>560</c:v>
                      </c:pt>
                      <c:pt idx="31">
                        <c:v>600</c:v>
                      </c:pt>
                      <c:pt idx="32">
                        <c:v>630</c:v>
                      </c:pt>
                      <c:pt idx="33">
                        <c:v>670</c:v>
                      </c:pt>
                      <c:pt idx="34">
                        <c:v>710</c:v>
                      </c:pt>
                      <c:pt idx="35">
                        <c:v>750</c:v>
                      </c:pt>
                      <c:pt idx="36">
                        <c:v>800</c:v>
                      </c:pt>
                      <c:pt idx="37">
                        <c:v>850</c:v>
                      </c:pt>
                      <c:pt idx="38">
                        <c:v>900</c:v>
                      </c:pt>
                      <c:pt idx="39">
                        <c:v>950</c:v>
                      </c:pt>
                      <c:pt idx="40">
                        <c:v>1000</c:v>
                      </c:pt>
                      <c:pt idx="41">
                        <c:v>1060</c:v>
                      </c:pt>
                      <c:pt idx="42">
                        <c:v>1120</c:v>
                      </c:pt>
                      <c:pt idx="43">
                        <c:v>1180</c:v>
                      </c:pt>
                      <c:pt idx="44">
                        <c:v>1250</c:v>
                      </c:pt>
                      <c:pt idx="45">
                        <c:v>1320</c:v>
                      </c:pt>
                      <c:pt idx="46">
                        <c:v>1400</c:v>
                      </c:pt>
                      <c:pt idx="47">
                        <c:v>1500</c:v>
                      </c:pt>
                      <c:pt idx="48">
                        <c:v>1600</c:v>
                      </c:pt>
                      <c:pt idx="49">
                        <c:v>1700</c:v>
                      </c:pt>
                      <c:pt idx="50">
                        <c:v>1800</c:v>
                      </c:pt>
                      <c:pt idx="51">
                        <c:v>1900</c:v>
                      </c:pt>
                      <c:pt idx="52">
                        <c:v>2000</c:v>
                      </c:pt>
                      <c:pt idx="53">
                        <c:v>2120</c:v>
                      </c:pt>
                      <c:pt idx="54">
                        <c:v>2240</c:v>
                      </c:pt>
                      <c:pt idx="55">
                        <c:v>2360</c:v>
                      </c:pt>
                      <c:pt idx="56">
                        <c:v>2500</c:v>
                      </c:pt>
                      <c:pt idx="57">
                        <c:v>2650</c:v>
                      </c:pt>
                      <c:pt idx="58">
                        <c:v>2800</c:v>
                      </c:pt>
                      <c:pt idx="59">
                        <c:v>3000</c:v>
                      </c:pt>
                      <c:pt idx="60">
                        <c:v>3150</c:v>
                      </c:pt>
                      <c:pt idx="61">
                        <c:v>3350</c:v>
                      </c:pt>
                      <c:pt idx="62">
                        <c:v>3550</c:v>
                      </c:pt>
                      <c:pt idx="63">
                        <c:v>3750</c:v>
                      </c:pt>
                      <c:pt idx="64">
                        <c:v>4000</c:v>
                      </c:pt>
                      <c:pt idx="65">
                        <c:v>4250</c:v>
                      </c:pt>
                      <c:pt idx="66">
                        <c:v>4500</c:v>
                      </c:pt>
                      <c:pt idx="67">
                        <c:v>4750</c:v>
                      </c:pt>
                      <c:pt idx="68">
                        <c:v>5000</c:v>
                      </c:pt>
                      <c:pt idx="69">
                        <c:v>5300</c:v>
                      </c:pt>
                      <c:pt idx="70">
                        <c:v>5600</c:v>
                      </c:pt>
                      <c:pt idx="71">
                        <c:v>6000</c:v>
                      </c:pt>
                      <c:pt idx="72">
                        <c:v>6300</c:v>
                      </c:pt>
                      <c:pt idx="73">
                        <c:v>6700</c:v>
                      </c:pt>
                      <c:pt idx="74">
                        <c:v>7100</c:v>
                      </c:pt>
                      <c:pt idx="75">
                        <c:v>7500</c:v>
                      </c:pt>
                      <c:pt idx="76">
                        <c:v>8000</c:v>
                      </c:pt>
                      <c:pt idx="77">
                        <c:v>8500</c:v>
                      </c:pt>
                      <c:pt idx="78">
                        <c:v>9000</c:v>
                      </c:pt>
                      <c:pt idx="79">
                        <c:v>9500</c:v>
                      </c:pt>
                      <c:pt idx="80">
                        <c:v>10000</c:v>
                      </c:pt>
                      <c:pt idx="81">
                        <c:v>10600</c:v>
                      </c:pt>
                      <c:pt idx="82">
                        <c:v>11200</c:v>
                      </c:pt>
                      <c:pt idx="83">
                        <c:v>11800</c:v>
                      </c:pt>
                      <c:pt idx="84">
                        <c:v>12500</c:v>
                      </c:pt>
                      <c:pt idx="85">
                        <c:v>13200</c:v>
                      </c:pt>
                      <c:pt idx="86">
                        <c:v>14000</c:v>
                      </c:pt>
                      <c:pt idx="87">
                        <c:v>15000</c:v>
                      </c:pt>
                      <c:pt idx="88">
                        <c:v>16000</c:v>
                      </c:pt>
                      <c:pt idx="89">
                        <c:v>17000</c:v>
                      </c:pt>
                      <c:pt idx="90">
                        <c:v>18000</c:v>
                      </c:pt>
                      <c:pt idx="91">
                        <c:v>19000</c:v>
                      </c:pt>
                      <c:pt idx="92">
                        <c:v>20000</c:v>
                      </c:pt>
                    </c:numCache>
                  </c:numRef>
                </c:xVal>
                <c:yVal>
                  <c:numRef>
                    <c:extLst>
                      <c:ext uri="{02D57815-91ED-43cb-92C2-25804820EDAC}">
                        <c15:formulaRef>
                          <c15:sqref>response!$B$23:$CP$23</c15:sqref>
                        </c15:formulaRef>
                      </c:ext>
                    </c:extLst>
                    <c:numCache>
                      <c:formatCode>General</c:formatCode>
                      <c:ptCount val="93"/>
                      <c:pt idx="0">
                        <c:v>93.18</c:v>
                      </c:pt>
                      <c:pt idx="1">
                        <c:v>93.22</c:v>
                      </c:pt>
                      <c:pt idx="2">
                        <c:v>93.25</c:v>
                      </c:pt>
                      <c:pt idx="3">
                        <c:v>93.28</c:v>
                      </c:pt>
                      <c:pt idx="4">
                        <c:v>93.32</c:v>
                      </c:pt>
                      <c:pt idx="5">
                        <c:v>93.34</c:v>
                      </c:pt>
                      <c:pt idx="6">
                        <c:v>93.37</c:v>
                      </c:pt>
                      <c:pt idx="7">
                        <c:v>93.39</c:v>
                      </c:pt>
                      <c:pt idx="8">
                        <c:v>93.41</c:v>
                      </c:pt>
                      <c:pt idx="9">
                        <c:v>93.43</c:v>
                      </c:pt>
                      <c:pt idx="10">
                        <c:v>93.45</c:v>
                      </c:pt>
                      <c:pt idx="11">
                        <c:v>93.46</c:v>
                      </c:pt>
                      <c:pt idx="12">
                        <c:v>93.46</c:v>
                      </c:pt>
                      <c:pt idx="13">
                        <c:v>93.47</c:v>
                      </c:pt>
                      <c:pt idx="14">
                        <c:v>93.48</c:v>
                      </c:pt>
                      <c:pt idx="15">
                        <c:v>93.48</c:v>
                      </c:pt>
                      <c:pt idx="16">
                        <c:v>93.49</c:v>
                      </c:pt>
                      <c:pt idx="17">
                        <c:v>93.49</c:v>
                      </c:pt>
                      <c:pt idx="18">
                        <c:v>93.49</c:v>
                      </c:pt>
                      <c:pt idx="19">
                        <c:v>93.49</c:v>
                      </c:pt>
                      <c:pt idx="20">
                        <c:v>93.49</c:v>
                      </c:pt>
                      <c:pt idx="21">
                        <c:v>93.48</c:v>
                      </c:pt>
                      <c:pt idx="22">
                        <c:v>93.47</c:v>
                      </c:pt>
                      <c:pt idx="23">
                        <c:v>93.46</c:v>
                      </c:pt>
                      <c:pt idx="24">
                        <c:v>93.45</c:v>
                      </c:pt>
                      <c:pt idx="25">
                        <c:v>93.44</c:v>
                      </c:pt>
                      <c:pt idx="26">
                        <c:v>93.43</c:v>
                      </c:pt>
                      <c:pt idx="27">
                        <c:v>93.41</c:v>
                      </c:pt>
                      <c:pt idx="28">
                        <c:v>93.39</c:v>
                      </c:pt>
                      <c:pt idx="29">
                        <c:v>93.38</c:v>
                      </c:pt>
                      <c:pt idx="30">
                        <c:v>93.36</c:v>
                      </c:pt>
                      <c:pt idx="31">
                        <c:v>93.35</c:v>
                      </c:pt>
                      <c:pt idx="32">
                        <c:v>93.35</c:v>
                      </c:pt>
                      <c:pt idx="33">
                        <c:v>93.35</c:v>
                      </c:pt>
                      <c:pt idx="34">
                        <c:v>93.38</c:v>
                      </c:pt>
                      <c:pt idx="35">
                        <c:v>93.43</c:v>
                      </c:pt>
                      <c:pt idx="36">
                        <c:v>93.55</c:v>
                      </c:pt>
                      <c:pt idx="37">
                        <c:v>93.73</c:v>
                      </c:pt>
                      <c:pt idx="38">
                        <c:v>93.98</c:v>
                      </c:pt>
                      <c:pt idx="39">
                        <c:v>94.3</c:v>
                      </c:pt>
                      <c:pt idx="40">
                        <c:v>94.7</c:v>
                      </c:pt>
                      <c:pt idx="41">
                        <c:v>95.22</c:v>
                      </c:pt>
                      <c:pt idx="42">
                        <c:v>95.76</c:v>
                      </c:pt>
                      <c:pt idx="43">
                        <c:v>96.27</c:v>
                      </c:pt>
                      <c:pt idx="44">
                        <c:v>96.77</c:v>
                      </c:pt>
                      <c:pt idx="45">
                        <c:v>97.18</c:v>
                      </c:pt>
                      <c:pt idx="46">
                        <c:v>97.51</c:v>
                      </c:pt>
                      <c:pt idx="47">
                        <c:v>97.82</c:v>
                      </c:pt>
                      <c:pt idx="48">
                        <c:v>98.06</c:v>
                      </c:pt>
                      <c:pt idx="49">
                        <c:v>98.28</c:v>
                      </c:pt>
                      <c:pt idx="50">
                        <c:v>98.5</c:v>
                      </c:pt>
                      <c:pt idx="51">
                        <c:v>98.75</c:v>
                      </c:pt>
                      <c:pt idx="52">
                        <c:v>99.02</c:v>
                      </c:pt>
                      <c:pt idx="53">
                        <c:v>99.41</c:v>
                      </c:pt>
                      <c:pt idx="54">
                        <c:v>99.85</c:v>
                      </c:pt>
                      <c:pt idx="55">
                        <c:v>100.35</c:v>
                      </c:pt>
                      <c:pt idx="56">
                        <c:v>101.02</c:v>
                      </c:pt>
                      <c:pt idx="57">
                        <c:v>101.83</c:v>
                      </c:pt>
                      <c:pt idx="58">
                        <c:v>102.75</c:v>
                      </c:pt>
                      <c:pt idx="59">
                        <c:v>104.17</c:v>
                      </c:pt>
                      <c:pt idx="60">
                        <c:v>105.39</c:v>
                      </c:pt>
                      <c:pt idx="61">
                        <c:v>107.26</c:v>
                      </c:pt>
                      <c:pt idx="62">
                        <c:v>109.45</c:v>
                      </c:pt>
                      <c:pt idx="63">
                        <c:v>111.97</c:v>
                      </c:pt>
                      <c:pt idx="64">
                        <c:v>114.95</c:v>
                      </c:pt>
                      <c:pt idx="65">
                        <c:v>115.5</c:v>
                      </c:pt>
                      <c:pt idx="66">
                        <c:v>113.3</c:v>
                      </c:pt>
                      <c:pt idx="67">
                        <c:v>110.91</c:v>
                      </c:pt>
                      <c:pt idx="68">
                        <c:v>109.1</c:v>
                      </c:pt>
                      <c:pt idx="69">
                        <c:v>107.63</c:v>
                      </c:pt>
                      <c:pt idx="70">
                        <c:v>106.83</c:v>
                      </c:pt>
                      <c:pt idx="71">
                        <c:v>106.72</c:v>
                      </c:pt>
                      <c:pt idx="72">
                        <c:v>107.4</c:v>
                      </c:pt>
                      <c:pt idx="73">
                        <c:v>109.58</c:v>
                      </c:pt>
                      <c:pt idx="74">
                        <c:v>112.82</c:v>
                      </c:pt>
                      <c:pt idx="75">
                        <c:v>110.52</c:v>
                      </c:pt>
                      <c:pt idx="76">
                        <c:v>103.91</c:v>
                      </c:pt>
                      <c:pt idx="77">
                        <c:v>99.43</c:v>
                      </c:pt>
                      <c:pt idx="78">
                        <c:v>96.39</c:v>
                      </c:pt>
                      <c:pt idx="79">
                        <c:v>94.34</c:v>
                      </c:pt>
                      <c:pt idx="80">
                        <c:v>93.03</c:v>
                      </c:pt>
                      <c:pt idx="81">
                        <c:v>92.31</c:v>
                      </c:pt>
                      <c:pt idx="82">
                        <c:v>92.61</c:v>
                      </c:pt>
                      <c:pt idx="83">
                        <c:v>93.9</c:v>
                      </c:pt>
                      <c:pt idx="84">
                        <c:v>96.93</c:v>
                      </c:pt>
                      <c:pt idx="85">
                        <c:v>102.04</c:v>
                      </c:pt>
                      <c:pt idx="86">
                        <c:v>106.38</c:v>
                      </c:pt>
                      <c:pt idx="87">
                        <c:v>98.55</c:v>
                      </c:pt>
                      <c:pt idx="88">
                        <c:v>89.95</c:v>
                      </c:pt>
                      <c:pt idx="89">
                        <c:v>82.96</c:v>
                      </c:pt>
                      <c:pt idx="90">
                        <c:v>78.98</c:v>
                      </c:pt>
                      <c:pt idx="91">
                        <c:v>78.38</c:v>
                      </c:pt>
                      <c:pt idx="92">
                        <c:v>80.040000000000006</c:v>
                      </c:pt>
                    </c:numCache>
                  </c:numRef>
                </c:yVal>
                <c:smooth val="1"/>
                <c:extLst>
                  <c:ext xmlns:c16="http://schemas.microsoft.com/office/drawing/2014/chart" uri="{C3380CC4-5D6E-409C-BE32-E72D297353CC}">
                    <c16:uniqueId val="{00000001-6607-437D-9182-549ED1155F93}"/>
                  </c:ext>
                </c:extLst>
              </c15:ser>
            </c15:filteredScatterSeries>
          </c:ext>
        </c:extLst>
      </c:scatterChart>
      <c:valAx>
        <c:axId val="1487268751"/>
        <c:scaling>
          <c:logBase val="10"/>
          <c:orientation val="minMax"/>
          <c:max val="20000"/>
          <c:min val="10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/>
                  <a:t>Frequency[Hz]</a:t>
                </a:r>
                <a:endParaRPr lang="zh-CN" alt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399401823"/>
        <c:crosses val="autoZero"/>
        <c:crossBetween val="midCat"/>
      </c:valAx>
      <c:valAx>
        <c:axId val="1399401823"/>
        <c:scaling>
          <c:orientation val="minMax"/>
          <c:min val="7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altLang="zh-CN"/>
                  <a:t>dB</a:t>
                </a:r>
                <a:r>
                  <a:rPr lang="en-US" altLang="zh-CN" baseline="0"/>
                  <a:t> SPL</a:t>
                </a:r>
                <a:endParaRPr lang="zh-CN" altLang="en-US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487268751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altLang="zh-CN" sz="1400" b="0" i="0" baseline="0">
                <a:effectLst/>
              </a:rPr>
              <a:t>FR, direct into IEC716, </a:t>
            </a:r>
          </a:p>
          <a:p>
            <a:pPr>
              <a:defRPr/>
            </a:pPr>
            <a:r>
              <a:rPr lang="en-US" altLang="zh-CN" sz="1200" b="0" i="0" baseline="0">
                <a:effectLst/>
              </a:rPr>
              <a:t>94mV, 20~40kHz</a:t>
            </a:r>
            <a:endParaRPr lang="zh-CN" altLang="zh-CN" sz="1200" b="0">
              <a:effectLst/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zh-CN"/>
        </a:p>
      </c:txPr>
    </c:title>
    <c:autoTitleDeleted val="0"/>
    <c:plotArea>
      <c:layout/>
      <c:scatterChart>
        <c:scatterStyle val="smoothMarker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D12-716 - P</c:v>
                </c:pt>
              </c:strCache>
            </c:strRef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xVal>
            <c:numRef>
              <c:f>Sheet1!$B$1:$JG$1</c:f>
              <c:numCache>
                <c:formatCode>General</c:formatCode>
                <c:ptCount val="264"/>
                <c:pt idx="0">
                  <c:v>20</c:v>
                </c:pt>
                <c:pt idx="1">
                  <c:v>20.6</c:v>
                </c:pt>
                <c:pt idx="2">
                  <c:v>21.2</c:v>
                </c:pt>
                <c:pt idx="3">
                  <c:v>21.8</c:v>
                </c:pt>
                <c:pt idx="4">
                  <c:v>22.4</c:v>
                </c:pt>
                <c:pt idx="5">
                  <c:v>23</c:v>
                </c:pt>
                <c:pt idx="6">
                  <c:v>23.6</c:v>
                </c:pt>
                <c:pt idx="7">
                  <c:v>24.3</c:v>
                </c:pt>
                <c:pt idx="8">
                  <c:v>25</c:v>
                </c:pt>
                <c:pt idx="9">
                  <c:v>25.8</c:v>
                </c:pt>
                <c:pt idx="10">
                  <c:v>26.5</c:v>
                </c:pt>
                <c:pt idx="11">
                  <c:v>27.2</c:v>
                </c:pt>
                <c:pt idx="12">
                  <c:v>28</c:v>
                </c:pt>
                <c:pt idx="13">
                  <c:v>29</c:v>
                </c:pt>
                <c:pt idx="14">
                  <c:v>30</c:v>
                </c:pt>
                <c:pt idx="15">
                  <c:v>30.7</c:v>
                </c:pt>
                <c:pt idx="16">
                  <c:v>31.5</c:v>
                </c:pt>
                <c:pt idx="17">
                  <c:v>32.5</c:v>
                </c:pt>
                <c:pt idx="18">
                  <c:v>33.5</c:v>
                </c:pt>
                <c:pt idx="19">
                  <c:v>34.5</c:v>
                </c:pt>
                <c:pt idx="20">
                  <c:v>35.5</c:v>
                </c:pt>
                <c:pt idx="21">
                  <c:v>36.5</c:v>
                </c:pt>
                <c:pt idx="22">
                  <c:v>37.5</c:v>
                </c:pt>
                <c:pt idx="23">
                  <c:v>38.700000000000003</c:v>
                </c:pt>
                <c:pt idx="24">
                  <c:v>40</c:v>
                </c:pt>
                <c:pt idx="25">
                  <c:v>41.2</c:v>
                </c:pt>
                <c:pt idx="26">
                  <c:v>42.5</c:v>
                </c:pt>
                <c:pt idx="27">
                  <c:v>43.7</c:v>
                </c:pt>
                <c:pt idx="28">
                  <c:v>45</c:v>
                </c:pt>
                <c:pt idx="29">
                  <c:v>46.2</c:v>
                </c:pt>
                <c:pt idx="30">
                  <c:v>47.5</c:v>
                </c:pt>
                <c:pt idx="31">
                  <c:v>48.7</c:v>
                </c:pt>
                <c:pt idx="32">
                  <c:v>50</c:v>
                </c:pt>
                <c:pt idx="33">
                  <c:v>51.5</c:v>
                </c:pt>
                <c:pt idx="34">
                  <c:v>53</c:v>
                </c:pt>
                <c:pt idx="35">
                  <c:v>54.5</c:v>
                </c:pt>
                <c:pt idx="36">
                  <c:v>56</c:v>
                </c:pt>
                <c:pt idx="37">
                  <c:v>58</c:v>
                </c:pt>
                <c:pt idx="38">
                  <c:v>60</c:v>
                </c:pt>
                <c:pt idx="39">
                  <c:v>61.5</c:v>
                </c:pt>
                <c:pt idx="40">
                  <c:v>63</c:v>
                </c:pt>
                <c:pt idx="41">
                  <c:v>65</c:v>
                </c:pt>
                <c:pt idx="42">
                  <c:v>67</c:v>
                </c:pt>
                <c:pt idx="43">
                  <c:v>69</c:v>
                </c:pt>
                <c:pt idx="44">
                  <c:v>71</c:v>
                </c:pt>
                <c:pt idx="45">
                  <c:v>73</c:v>
                </c:pt>
                <c:pt idx="46">
                  <c:v>75</c:v>
                </c:pt>
                <c:pt idx="47">
                  <c:v>77.5</c:v>
                </c:pt>
                <c:pt idx="48">
                  <c:v>80</c:v>
                </c:pt>
                <c:pt idx="49">
                  <c:v>82.5</c:v>
                </c:pt>
                <c:pt idx="50">
                  <c:v>85</c:v>
                </c:pt>
                <c:pt idx="51">
                  <c:v>87.5</c:v>
                </c:pt>
                <c:pt idx="52">
                  <c:v>90</c:v>
                </c:pt>
                <c:pt idx="53">
                  <c:v>92.5</c:v>
                </c:pt>
                <c:pt idx="54">
                  <c:v>95</c:v>
                </c:pt>
                <c:pt idx="55">
                  <c:v>97.5</c:v>
                </c:pt>
                <c:pt idx="56">
                  <c:v>100</c:v>
                </c:pt>
                <c:pt idx="57">
                  <c:v>103</c:v>
                </c:pt>
                <c:pt idx="58">
                  <c:v>106</c:v>
                </c:pt>
                <c:pt idx="59">
                  <c:v>109</c:v>
                </c:pt>
                <c:pt idx="60">
                  <c:v>112</c:v>
                </c:pt>
                <c:pt idx="61">
                  <c:v>115</c:v>
                </c:pt>
                <c:pt idx="62">
                  <c:v>118</c:v>
                </c:pt>
                <c:pt idx="63">
                  <c:v>122</c:v>
                </c:pt>
                <c:pt idx="64">
                  <c:v>125</c:v>
                </c:pt>
                <c:pt idx="65">
                  <c:v>128</c:v>
                </c:pt>
                <c:pt idx="66">
                  <c:v>132</c:v>
                </c:pt>
                <c:pt idx="67">
                  <c:v>136</c:v>
                </c:pt>
                <c:pt idx="68">
                  <c:v>140</c:v>
                </c:pt>
                <c:pt idx="69">
                  <c:v>145</c:v>
                </c:pt>
                <c:pt idx="70">
                  <c:v>150</c:v>
                </c:pt>
                <c:pt idx="71">
                  <c:v>155</c:v>
                </c:pt>
                <c:pt idx="72">
                  <c:v>160</c:v>
                </c:pt>
                <c:pt idx="73">
                  <c:v>165</c:v>
                </c:pt>
                <c:pt idx="74">
                  <c:v>170</c:v>
                </c:pt>
                <c:pt idx="75">
                  <c:v>175</c:v>
                </c:pt>
                <c:pt idx="76">
                  <c:v>180</c:v>
                </c:pt>
                <c:pt idx="77">
                  <c:v>185</c:v>
                </c:pt>
                <c:pt idx="78">
                  <c:v>190</c:v>
                </c:pt>
                <c:pt idx="79">
                  <c:v>195</c:v>
                </c:pt>
                <c:pt idx="80">
                  <c:v>200</c:v>
                </c:pt>
                <c:pt idx="81">
                  <c:v>206</c:v>
                </c:pt>
                <c:pt idx="82">
                  <c:v>212</c:v>
                </c:pt>
                <c:pt idx="83">
                  <c:v>218</c:v>
                </c:pt>
                <c:pt idx="84">
                  <c:v>224</c:v>
                </c:pt>
                <c:pt idx="85">
                  <c:v>230</c:v>
                </c:pt>
                <c:pt idx="86">
                  <c:v>236</c:v>
                </c:pt>
                <c:pt idx="87">
                  <c:v>243</c:v>
                </c:pt>
                <c:pt idx="88">
                  <c:v>250</c:v>
                </c:pt>
                <c:pt idx="89">
                  <c:v>258</c:v>
                </c:pt>
                <c:pt idx="90">
                  <c:v>265</c:v>
                </c:pt>
                <c:pt idx="91">
                  <c:v>272</c:v>
                </c:pt>
                <c:pt idx="92">
                  <c:v>280</c:v>
                </c:pt>
                <c:pt idx="93">
                  <c:v>290</c:v>
                </c:pt>
                <c:pt idx="94">
                  <c:v>300</c:v>
                </c:pt>
                <c:pt idx="95">
                  <c:v>307</c:v>
                </c:pt>
                <c:pt idx="96">
                  <c:v>315</c:v>
                </c:pt>
                <c:pt idx="97">
                  <c:v>325</c:v>
                </c:pt>
                <c:pt idx="98">
                  <c:v>335</c:v>
                </c:pt>
                <c:pt idx="99">
                  <c:v>345</c:v>
                </c:pt>
                <c:pt idx="100">
                  <c:v>355</c:v>
                </c:pt>
                <c:pt idx="101">
                  <c:v>365</c:v>
                </c:pt>
                <c:pt idx="102">
                  <c:v>375</c:v>
                </c:pt>
                <c:pt idx="103">
                  <c:v>387</c:v>
                </c:pt>
                <c:pt idx="104">
                  <c:v>400</c:v>
                </c:pt>
                <c:pt idx="105">
                  <c:v>412</c:v>
                </c:pt>
                <c:pt idx="106">
                  <c:v>425</c:v>
                </c:pt>
                <c:pt idx="107">
                  <c:v>437</c:v>
                </c:pt>
                <c:pt idx="108">
                  <c:v>450</c:v>
                </c:pt>
                <c:pt idx="109">
                  <c:v>462</c:v>
                </c:pt>
                <c:pt idx="110">
                  <c:v>475</c:v>
                </c:pt>
                <c:pt idx="111">
                  <c:v>487</c:v>
                </c:pt>
                <c:pt idx="112">
                  <c:v>500</c:v>
                </c:pt>
                <c:pt idx="113">
                  <c:v>515</c:v>
                </c:pt>
                <c:pt idx="114">
                  <c:v>530</c:v>
                </c:pt>
                <c:pt idx="115">
                  <c:v>545</c:v>
                </c:pt>
                <c:pt idx="116">
                  <c:v>560</c:v>
                </c:pt>
                <c:pt idx="117">
                  <c:v>580</c:v>
                </c:pt>
                <c:pt idx="118">
                  <c:v>600</c:v>
                </c:pt>
                <c:pt idx="119">
                  <c:v>615</c:v>
                </c:pt>
                <c:pt idx="120">
                  <c:v>630</c:v>
                </c:pt>
                <c:pt idx="121">
                  <c:v>650</c:v>
                </c:pt>
                <c:pt idx="122">
                  <c:v>670</c:v>
                </c:pt>
                <c:pt idx="123">
                  <c:v>690</c:v>
                </c:pt>
                <c:pt idx="124">
                  <c:v>710</c:v>
                </c:pt>
                <c:pt idx="125">
                  <c:v>730</c:v>
                </c:pt>
                <c:pt idx="126">
                  <c:v>750</c:v>
                </c:pt>
                <c:pt idx="127">
                  <c:v>775</c:v>
                </c:pt>
                <c:pt idx="128">
                  <c:v>800</c:v>
                </c:pt>
                <c:pt idx="129">
                  <c:v>825</c:v>
                </c:pt>
                <c:pt idx="130">
                  <c:v>850</c:v>
                </c:pt>
                <c:pt idx="131">
                  <c:v>875</c:v>
                </c:pt>
                <c:pt idx="132">
                  <c:v>900</c:v>
                </c:pt>
                <c:pt idx="133">
                  <c:v>925</c:v>
                </c:pt>
                <c:pt idx="134">
                  <c:v>950</c:v>
                </c:pt>
                <c:pt idx="135">
                  <c:v>975</c:v>
                </c:pt>
                <c:pt idx="136">
                  <c:v>1000</c:v>
                </c:pt>
                <c:pt idx="137">
                  <c:v>1030</c:v>
                </c:pt>
                <c:pt idx="138">
                  <c:v>1060</c:v>
                </c:pt>
                <c:pt idx="139">
                  <c:v>1090</c:v>
                </c:pt>
                <c:pt idx="140">
                  <c:v>1120</c:v>
                </c:pt>
                <c:pt idx="141">
                  <c:v>1150</c:v>
                </c:pt>
                <c:pt idx="142">
                  <c:v>1180</c:v>
                </c:pt>
                <c:pt idx="143">
                  <c:v>1220</c:v>
                </c:pt>
                <c:pt idx="144">
                  <c:v>1250</c:v>
                </c:pt>
                <c:pt idx="145">
                  <c:v>1280</c:v>
                </c:pt>
                <c:pt idx="146">
                  <c:v>1320</c:v>
                </c:pt>
                <c:pt idx="147">
                  <c:v>1360</c:v>
                </c:pt>
                <c:pt idx="148">
                  <c:v>1400</c:v>
                </c:pt>
                <c:pt idx="149">
                  <c:v>1450</c:v>
                </c:pt>
                <c:pt idx="150">
                  <c:v>1500</c:v>
                </c:pt>
                <c:pt idx="151">
                  <c:v>1550</c:v>
                </c:pt>
                <c:pt idx="152">
                  <c:v>1600</c:v>
                </c:pt>
                <c:pt idx="153">
                  <c:v>1650</c:v>
                </c:pt>
                <c:pt idx="154">
                  <c:v>1700</c:v>
                </c:pt>
                <c:pt idx="155">
                  <c:v>1750</c:v>
                </c:pt>
                <c:pt idx="156">
                  <c:v>1800</c:v>
                </c:pt>
                <c:pt idx="157">
                  <c:v>1850</c:v>
                </c:pt>
                <c:pt idx="158">
                  <c:v>1900</c:v>
                </c:pt>
                <c:pt idx="159">
                  <c:v>1950</c:v>
                </c:pt>
                <c:pt idx="160">
                  <c:v>2000</c:v>
                </c:pt>
                <c:pt idx="161">
                  <c:v>2060</c:v>
                </c:pt>
                <c:pt idx="162">
                  <c:v>2120</c:v>
                </c:pt>
                <c:pt idx="163">
                  <c:v>2180</c:v>
                </c:pt>
                <c:pt idx="164">
                  <c:v>2240</c:v>
                </c:pt>
                <c:pt idx="165">
                  <c:v>2300</c:v>
                </c:pt>
                <c:pt idx="166">
                  <c:v>2360</c:v>
                </c:pt>
                <c:pt idx="167">
                  <c:v>2430</c:v>
                </c:pt>
                <c:pt idx="168">
                  <c:v>2500</c:v>
                </c:pt>
                <c:pt idx="169">
                  <c:v>2580</c:v>
                </c:pt>
                <c:pt idx="170">
                  <c:v>2650</c:v>
                </c:pt>
                <c:pt idx="171">
                  <c:v>2720</c:v>
                </c:pt>
                <c:pt idx="172">
                  <c:v>2800</c:v>
                </c:pt>
                <c:pt idx="173">
                  <c:v>2900</c:v>
                </c:pt>
                <c:pt idx="174">
                  <c:v>3000</c:v>
                </c:pt>
                <c:pt idx="175">
                  <c:v>3070</c:v>
                </c:pt>
                <c:pt idx="176">
                  <c:v>3150</c:v>
                </c:pt>
                <c:pt idx="177">
                  <c:v>3250</c:v>
                </c:pt>
                <c:pt idx="178">
                  <c:v>3350</c:v>
                </c:pt>
                <c:pt idx="179">
                  <c:v>3450</c:v>
                </c:pt>
                <c:pt idx="180">
                  <c:v>3550</c:v>
                </c:pt>
                <c:pt idx="181">
                  <c:v>3650</c:v>
                </c:pt>
                <c:pt idx="182">
                  <c:v>3750</c:v>
                </c:pt>
                <c:pt idx="183">
                  <c:v>3870</c:v>
                </c:pt>
                <c:pt idx="184">
                  <c:v>4000</c:v>
                </c:pt>
                <c:pt idx="185">
                  <c:v>4120</c:v>
                </c:pt>
                <c:pt idx="186">
                  <c:v>4250</c:v>
                </c:pt>
                <c:pt idx="187">
                  <c:v>4370</c:v>
                </c:pt>
                <c:pt idx="188">
                  <c:v>4500</c:v>
                </c:pt>
                <c:pt idx="189">
                  <c:v>4620</c:v>
                </c:pt>
                <c:pt idx="190">
                  <c:v>4750</c:v>
                </c:pt>
                <c:pt idx="191">
                  <c:v>4870</c:v>
                </c:pt>
                <c:pt idx="192">
                  <c:v>5000</c:v>
                </c:pt>
                <c:pt idx="193">
                  <c:v>5150</c:v>
                </c:pt>
                <c:pt idx="194">
                  <c:v>5300</c:v>
                </c:pt>
                <c:pt idx="195">
                  <c:v>5450</c:v>
                </c:pt>
                <c:pt idx="196">
                  <c:v>5600</c:v>
                </c:pt>
                <c:pt idx="197">
                  <c:v>5800</c:v>
                </c:pt>
                <c:pt idx="198">
                  <c:v>6000</c:v>
                </c:pt>
                <c:pt idx="199">
                  <c:v>6150</c:v>
                </c:pt>
                <c:pt idx="200">
                  <c:v>6300</c:v>
                </c:pt>
                <c:pt idx="201">
                  <c:v>6500</c:v>
                </c:pt>
                <c:pt idx="202">
                  <c:v>6700</c:v>
                </c:pt>
                <c:pt idx="203">
                  <c:v>6900</c:v>
                </c:pt>
                <c:pt idx="204">
                  <c:v>7100</c:v>
                </c:pt>
                <c:pt idx="205">
                  <c:v>7300</c:v>
                </c:pt>
                <c:pt idx="206">
                  <c:v>7500</c:v>
                </c:pt>
                <c:pt idx="207">
                  <c:v>7750</c:v>
                </c:pt>
                <c:pt idx="208">
                  <c:v>8000</c:v>
                </c:pt>
                <c:pt idx="209">
                  <c:v>8250</c:v>
                </c:pt>
                <c:pt idx="210">
                  <c:v>8500</c:v>
                </c:pt>
                <c:pt idx="211">
                  <c:v>8750</c:v>
                </c:pt>
                <c:pt idx="212">
                  <c:v>9000</c:v>
                </c:pt>
                <c:pt idx="213">
                  <c:v>9250</c:v>
                </c:pt>
                <c:pt idx="214">
                  <c:v>9500</c:v>
                </c:pt>
                <c:pt idx="215">
                  <c:v>9750</c:v>
                </c:pt>
                <c:pt idx="216">
                  <c:v>10000</c:v>
                </c:pt>
                <c:pt idx="217">
                  <c:v>10300</c:v>
                </c:pt>
                <c:pt idx="218">
                  <c:v>10600</c:v>
                </c:pt>
                <c:pt idx="219">
                  <c:v>10900</c:v>
                </c:pt>
                <c:pt idx="220">
                  <c:v>11200</c:v>
                </c:pt>
                <c:pt idx="221">
                  <c:v>11500</c:v>
                </c:pt>
                <c:pt idx="222">
                  <c:v>11800</c:v>
                </c:pt>
                <c:pt idx="223">
                  <c:v>12200</c:v>
                </c:pt>
                <c:pt idx="224">
                  <c:v>12500</c:v>
                </c:pt>
                <c:pt idx="225">
                  <c:v>12800</c:v>
                </c:pt>
                <c:pt idx="226">
                  <c:v>13200</c:v>
                </c:pt>
                <c:pt idx="227">
                  <c:v>13600</c:v>
                </c:pt>
                <c:pt idx="228">
                  <c:v>14000</c:v>
                </c:pt>
                <c:pt idx="229">
                  <c:v>14500</c:v>
                </c:pt>
                <c:pt idx="230">
                  <c:v>15000</c:v>
                </c:pt>
                <c:pt idx="231">
                  <c:v>15500</c:v>
                </c:pt>
                <c:pt idx="232">
                  <c:v>16000</c:v>
                </c:pt>
                <c:pt idx="233">
                  <c:v>16500</c:v>
                </c:pt>
                <c:pt idx="234">
                  <c:v>17000</c:v>
                </c:pt>
                <c:pt idx="235">
                  <c:v>17500</c:v>
                </c:pt>
                <c:pt idx="236">
                  <c:v>18000</c:v>
                </c:pt>
                <c:pt idx="237">
                  <c:v>18500</c:v>
                </c:pt>
                <c:pt idx="238">
                  <c:v>19000</c:v>
                </c:pt>
                <c:pt idx="239">
                  <c:v>19500</c:v>
                </c:pt>
                <c:pt idx="240">
                  <c:v>20000</c:v>
                </c:pt>
                <c:pt idx="241">
                  <c:v>20600</c:v>
                </c:pt>
                <c:pt idx="242">
                  <c:v>21200</c:v>
                </c:pt>
                <c:pt idx="243">
                  <c:v>21800</c:v>
                </c:pt>
                <c:pt idx="244">
                  <c:v>22400</c:v>
                </c:pt>
                <c:pt idx="245">
                  <c:v>23000</c:v>
                </c:pt>
                <c:pt idx="246">
                  <c:v>23600</c:v>
                </c:pt>
                <c:pt idx="247">
                  <c:v>24300</c:v>
                </c:pt>
                <c:pt idx="248">
                  <c:v>26500</c:v>
                </c:pt>
                <c:pt idx="249">
                  <c:v>27200</c:v>
                </c:pt>
                <c:pt idx="250">
                  <c:v>28000</c:v>
                </c:pt>
                <c:pt idx="251">
                  <c:v>29000</c:v>
                </c:pt>
                <c:pt idx="252">
                  <c:v>30000</c:v>
                </c:pt>
                <c:pt idx="253">
                  <c:v>30700</c:v>
                </c:pt>
                <c:pt idx="254">
                  <c:v>31500</c:v>
                </c:pt>
                <c:pt idx="255">
                  <c:v>32500</c:v>
                </c:pt>
                <c:pt idx="256">
                  <c:v>33500</c:v>
                </c:pt>
                <c:pt idx="257">
                  <c:v>34500</c:v>
                </c:pt>
                <c:pt idx="258">
                  <c:v>35500</c:v>
                </c:pt>
                <c:pt idx="259">
                  <c:v>36500</c:v>
                </c:pt>
                <c:pt idx="260">
                  <c:v>37500</c:v>
                </c:pt>
                <c:pt idx="261">
                  <c:v>38700</c:v>
                </c:pt>
                <c:pt idx="262">
                  <c:v>40000</c:v>
                </c:pt>
              </c:numCache>
            </c:numRef>
          </c:xVal>
          <c:yVal>
            <c:numRef>
              <c:f>Sheet1!$B$2:$JG$2</c:f>
            </c:numRef>
          </c:yVal>
          <c:smooth val="1"/>
          <c:extLst>
            <c:ext xmlns:c16="http://schemas.microsoft.com/office/drawing/2014/chart" uri="{C3380CC4-5D6E-409C-BE32-E72D297353CC}">
              <c16:uniqueId val="{00000000-6666-43A7-9DE3-4583846F3B37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XM-10012-716 - P</c:v>
                </c:pt>
              </c:strCache>
            </c:strRef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xVal>
            <c:numRef>
              <c:f>Sheet1!$B$1:$JG$1</c:f>
              <c:numCache>
                <c:formatCode>General</c:formatCode>
                <c:ptCount val="264"/>
                <c:pt idx="0">
                  <c:v>20</c:v>
                </c:pt>
                <c:pt idx="1">
                  <c:v>20.6</c:v>
                </c:pt>
                <c:pt idx="2">
                  <c:v>21.2</c:v>
                </c:pt>
                <c:pt idx="3">
                  <c:v>21.8</c:v>
                </c:pt>
                <c:pt idx="4">
                  <c:v>22.4</c:v>
                </c:pt>
                <c:pt idx="5">
                  <c:v>23</c:v>
                </c:pt>
                <c:pt idx="6">
                  <c:v>23.6</c:v>
                </c:pt>
                <c:pt idx="7">
                  <c:v>24.3</c:v>
                </c:pt>
                <c:pt idx="8">
                  <c:v>25</c:v>
                </c:pt>
                <c:pt idx="9">
                  <c:v>25.8</c:v>
                </c:pt>
                <c:pt idx="10">
                  <c:v>26.5</c:v>
                </c:pt>
                <c:pt idx="11">
                  <c:v>27.2</c:v>
                </c:pt>
                <c:pt idx="12">
                  <c:v>28</c:v>
                </c:pt>
                <c:pt idx="13">
                  <c:v>29</c:v>
                </c:pt>
                <c:pt idx="14">
                  <c:v>30</c:v>
                </c:pt>
                <c:pt idx="15">
                  <c:v>30.7</c:v>
                </c:pt>
                <c:pt idx="16">
                  <c:v>31.5</c:v>
                </c:pt>
                <c:pt idx="17">
                  <c:v>32.5</c:v>
                </c:pt>
                <c:pt idx="18">
                  <c:v>33.5</c:v>
                </c:pt>
                <c:pt idx="19">
                  <c:v>34.5</c:v>
                </c:pt>
                <c:pt idx="20">
                  <c:v>35.5</c:v>
                </c:pt>
                <c:pt idx="21">
                  <c:v>36.5</c:v>
                </c:pt>
                <c:pt idx="22">
                  <c:v>37.5</c:v>
                </c:pt>
                <c:pt idx="23">
                  <c:v>38.700000000000003</c:v>
                </c:pt>
                <c:pt idx="24">
                  <c:v>40</c:v>
                </c:pt>
                <c:pt idx="25">
                  <c:v>41.2</c:v>
                </c:pt>
                <c:pt idx="26">
                  <c:v>42.5</c:v>
                </c:pt>
                <c:pt idx="27">
                  <c:v>43.7</c:v>
                </c:pt>
                <c:pt idx="28">
                  <c:v>45</c:v>
                </c:pt>
                <c:pt idx="29">
                  <c:v>46.2</c:v>
                </c:pt>
                <c:pt idx="30">
                  <c:v>47.5</c:v>
                </c:pt>
                <c:pt idx="31">
                  <c:v>48.7</c:v>
                </c:pt>
                <c:pt idx="32">
                  <c:v>50</c:v>
                </c:pt>
                <c:pt idx="33">
                  <c:v>51.5</c:v>
                </c:pt>
                <c:pt idx="34">
                  <c:v>53</c:v>
                </c:pt>
                <c:pt idx="35">
                  <c:v>54.5</c:v>
                </c:pt>
                <c:pt idx="36">
                  <c:v>56</c:v>
                </c:pt>
                <c:pt idx="37">
                  <c:v>58</c:v>
                </c:pt>
                <c:pt idx="38">
                  <c:v>60</c:v>
                </c:pt>
                <c:pt idx="39">
                  <c:v>61.5</c:v>
                </c:pt>
                <c:pt idx="40">
                  <c:v>63</c:v>
                </c:pt>
                <c:pt idx="41">
                  <c:v>65</c:v>
                </c:pt>
                <c:pt idx="42">
                  <c:v>67</c:v>
                </c:pt>
                <c:pt idx="43">
                  <c:v>69</c:v>
                </c:pt>
                <c:pt idx="44">
                  <c:v>71</c:v>
                </c:pt>
                <c:pt idx="45">
                  <c:v>73</c:v>
                </c:pt>
                <c:pt idx="46">
                  <c:v>75</c:v>
                </c:pt>
                <c:pt idx="47">
                  <c:v>77.5</c:v>
                </c:pt>
                <c:pt idx="48">
                  <c:v>80</c:v>
                </c:pt>
                <c:pt idx="49">
                  <c:v>82.5</c:v>
                </c:pt>
                <c:pt idx="50">
                  <c:v>85</c:v>
                </c:pt>
                <c:pt idx="51">
                  <c:v>87.5</c:v>
                </c:pt>
                <c:pt idx="52">
                  <c:v>90</c:v>
                </c:pt>
                <c:pt idx="53">
                  <c:v>92.5</c:v>
                </c:pt>
                <c:pt idx="54">
                  <c:v>95</c:v>
                </c:pt>
                <c:pt idx="55">
                  <c:v>97.5</c:v>
                </c:pt>
                <c:pt idx="56">
                  <c:v>100</c:v>
                </c:pt>
                <c:pt idx="57">
                  <c:v>103</c:v>
                </c:pt>
                <c:pt idx="58">
                  <c:v>106</c:v>
                </c:pt>
                <c:pt idx="59">
                  <c:v>109</c:v>
                </c:pt>
                <c:pt idx="60">
                  <c:v>112</c:v>
                </c:pt>
                <c:pt idx="61">
                  <c:v>115</c:v>
                </c:pt>
                <c:pt idx="62">
                  <c:v>118</c:v>
                </c:pt>
                <c:pt idx="63">
                  <c:v>122</c:v>
                </c:pt>
                <c:pt idx="64">
                  <c:v>125</c:v>
                </c:pt>
                <c:pt idx="65">
                  <c:v>128</c:v>
                </c:pt>
                <c:pt idx="66">
                  <c:v>132</c:v>
                </c:pt>
                <c:pt idx="67">
                  <c:v>136</c:v>
                </c:pt>
                <c:pt idx="68">
                  <c:v>140</c:v>
                </c:pt>
                <c:pt idx="69">
                  <c:v>145</c:v>
                </c:pt>
                <c:pt idx="70">
                  <c:v>150</c:v>
                </c:pt>
                <c:pt idx="71">
                  <c:v>155</c:v>
                </c:pt>
                <c:pt idx="72">
                  <c:v>160</c:v>
                </c:pt>
                <c:pt idx="73">
                  <c:v>165</c:v>
                </c:pt>
                <c:pt idx="74">
                  <c:v>170</c:v>
                </c:pt>
                <c:pt idx="75">
                  <c:v>175</c:v>
                </c:pt>
                <c:pt idx="76">
                  <c:v>180</c:v>
                </c:pt>
                <c:pt idx="77">
                  <c:v>185</c:v>
                </c:pt>
                <c:pt idx="78">
                  <c:v>190</c:v>
                </c:pt>
                <c:pt idx="79">
                  <c:v>195</c:v>
                </c:pt>
                <c:pt idx="80">
                  <c:v>200</c:v>
                </c:pt>
                <c:pt idx="81">
                  <c:v>206</c:v>
                </c:pt>
                <c:pt idx="82">
                  <c:v>212</c:v>
                </c:pt>
                <c:pt idx="83">
                  <c:v>218</c:v>
                </c:pt>
                <c:pt idx="84">
                  <c:v>224</c:v>
                </c:pt>
                <c:pt idx="85">
                  <c:v>230</c:v>
                </c:pt>
                <c:pt idx="86">
                  <c:v>236</c:v>
                </c:pt>
                <c:pt idx="87">
                  <c:v>243</c:v>
                </c:pt>
                <c:pt idx="88">
                  <c:v>250</c:v>
                </c:pt>
                <c:pt idx="89">
                  <c:v>258</c:v>
                </c:pt>
                <c:pt idx="90">
                  <c:v>265</c:v>
                </c:pt>
                <c:pt idx="91">
                  <c:v>272</c:v>
                </c:pt>
                <c:pt idx="92">
                  <c:v>280</c:v>
                </c:pt>
                <c:pt idx="93">
                  <c:v>290</c:v>
                </c:pt>
                <c:pt idx="94">
                  <c:v>300</c:v>
                </c:pt>
                <c:pt idx="95">
                  <c:v>307</c:v>
                </c:pt>
                <c:pt idx="96">
                  <c:v>315</c:v>
                </c:pt>
                <c:pt idx="97">
                  <c:v>325</c:v>
                </c:pt>
                <c:pt idx="98">
                  <c:v>335</c:v>
                </c:pt>
                <c:pt idx="99">
                  <c:v>345</c:v>
                </c:pt>
                <c:pt idx="100">
                  <c:v>355</c:v>
                </c:pt>
                <c:pt idx="101">
                  <c:v>365</c:v>
                </c:pt>
                <c:pt idx="102">
                  <c:v>375</c:v>
                </c:pt>
                <c:pt idx="103">
                  <c:v>387</c:v>
                </c:pt>
                <c:pt idx="104">
                  <c:v>400</c:v>
                </c:pt>
                <c:pt idx="105">
                  <c:v>412</c:v>
                </c:pt>
                <c:pt idx="106">
                  <c:v>425</c:v>
                </c:pt>
                <c:pt idx="107">
                  <c:v>437</c:v>
                </c:pt>
                <c:pt idx="108">
                  <c:v>450</c:v>
                </c:pt>
                <c:pt idx="109">
                  <c:v>462</c:v>
                </c:pt>
                <c:pt idx="110">
                  <c:v>475</c:v>
                </c:pt>
                <c:pt idx="111">
                  <c:v>487</c:v>
                </c:pt>
                <c:pt idx="112">
                  <c:v>500</c:v>
                </c:pt>
                <c:pt idx="113">
                  <c:v>515</c:v>
                </c:pt>
                <c:pt idx="114">
                  <c:v>530</c:v>
                </c:pt>
                <c:pt idx="115">
                  <c:v>545</c:v>
                </c:pt>
                <c:pt idx="116">
                  <c:v>560</c:v>
                </c:pt>
                <c:pt idx="117">
                  <c:v>580</c:v>
                </c:pt>
                <c:pt idx="118">
                  <c:v>600</c:v>
                </c:pt>
                <c:pt idx="119">
                  <c:v>615</c:v>
                </c:pt>
                <c:pt idx="120">
                  <c:v>630</c:v>
                </c:pt>
                <c:pt idx="121">
                  <c:v>650</c:v>
                </c:pt>
                <c:pt idx="122">
                  <c:v>670</c:v>
                </c:pt>
                <c:pt idx="123">
                  <c:v>690</c:v>
                </c:pt>
                <c:pt idx="124">
                  <c:v>710</c:v>
                </c:pt>
                <c:pt idx="125">
                  <c:v>730</c:v>
                </c:pt>
                <c:pt idx="126">
                  <c:v>750</c:v>
                </c:pt>
                <c:pt idx="127">
                  <c:v>775</c:v>
                </c:pt>
                <c:pt idx="128">
                  <c:v>800</c:v>
                </c:pt>
                <c:pt idx="129">
                  <c:v>825</c:v>
                </c:pt>
                <c:pt idx="130">
                  <c:v>850</c:v>
                </c:pt>
                <c:pt idx="131">
                  <c:v>875</c:v>
                </c:pt>
                <c:pt idx="132">
                  <c:v>900</c:v>
                </c:pt>
                <c:pt idx="133">
                  <c:v>925</c:v>
                </c:pt>
                <c:pt idx="134">
                  <c:v>950</c:v>
                </c:pt>
                <c:pt idx="135">
                  <c:v>975</c:v>
                </c:pt>
                <c:pt idx="136">
                  <c:v>1000</c:v>
                </c:pt>
                <c:pt idx="137">
                  <c:v>1030</c:v>
                </c:pt>
                <c:pt idx="138">
                  <c:v>1060</c:v>
                </c:pt>
                <c:pt idx="139">
                  <c:v>1090</c:v>
                </c:pt>
                <c:pt idx="140">
                  <c:v>1120</c:v>
                </c:pt>
                <c:pt idx="141">
                  <c:v>1150</c:v>
                </c:pt>
                <c:pt idx="142">
                  <c:v>1180</c:v>
                </c:pt>
                <c:pt idx="143">
                  <c:v>1220</c:v>
                </c:pt>
                <c:pt idx="144">
                  <c:v>1250</c:v>
                </c:pt>
                <c:pt idx="145">
                  <c:v>1280</c:v>
                </c:pt>
                <c:pt idx="146">
                  <c:v>1320</c:v>
                </c:pt>
                <c:pt idx="147">
                  <c:v>1360</c:v>
                </c:pt>
                <c:pt idx="148">
                  <c:v>1400</c:v>
                </c:pt>
                <c:pt idx="149">
                  <c:v>1450</c:v>
                </c:pt>
                <c:pt idx="150">
                  <c:v>1500</c:v>
                </c:pt>
                <c:pt idx="151">
                  <c:v>1550</c:v>
                </c:pt>
                <c:pt idx="152">
                  <c:v>1600</c:v>
                </c:pt>
                <c:pt idx="153">
                  <c:v>1650</c:v>
                </c:pt>
                <c:pt idx="154">
                  <c:v>1700</c:v>
                </c:pt>
                <c:pt idx="155">
                  <c:v>1750</c:v>
                </c:pt>
                <c:pt idx="156">
                  <c:v>1800</c:v>
                </c:pt>
                <c:pt idx="157">
                  <c:v>1850</c:v>
                </c:pt>
                <c:pt idx="158">
                  <c:v>1900</c:v>
                </c:pt>
                <c:pt idx="159">
                  <c:v>1950</c:v>
                </c:pt>
                <c:pt idx="160">
                  <c:v>2000</c:v>
                </c:pt>
                <c:pt idx="161">
                  <c:v>2060</c:v>
                </c:pt>
                <c:pt idx="162">
                  <c:v>2120</c:v>
                </c:pt>
                <c:pt idx="163">
                  <c:v>2180</c:v>
                </c:pt>
                <c:pt idx="164">
                  <c:v>2240</c:v>
                </c:pt>
                <c:pt idx="165">
                  <c:v>2300</c:v>
                </c:pt>
                <c:pt idx="166">
                  <c:v>2360</c:v>
                </c:pt>
                <c:pt idx="167">
                  <c:v>2430</c:v>
                </c:pt>
                <c:pt idx="168">
                  <c:v>2500</c:v>
                </c:pt>
                <c:pt idx="169">
                  <c:v>2580</c:v>
                </c:pt>
                <c:pt idx="170">
                  <c:v>2650</c:v>
                </c:pt>
                <c:pt idx="171">
                  <c:v>2720</c:v>
                </c:pt>
                <c:pt idx="172">
                  <c:v>2800</c:v>
                </c:pt>
                <c:pt idx="173">
                  <c:v>2900</c:v>
                </c:pt>
                <c:pt idx="174">
                  <c:v>3000</c:v>
                </c:pt>
                <c:pt idx="175">
                  <c:v>3070</c:v>
                </c:pt>
                <c:pt idx="176">
                  <c:v>3150</c:v>
                </c:pt>
                <c:pt idx="177">
                  <c:v>3250</c:v>
                </c:pt>
                <c:pt idx="178">
                  <c:v>3350</c:v>
                </c:pt>
                <c:pt idx="179">
                  <c:v>3450</c:v>
                </c:pt>
                <c:pt idx="180">
                  <c:v>3550</c:v>
                </c:pt>
                <c:pt idx="181">
                  <c:v>3650</c:v>
                </c:pt>
                <c:pt idx="182">
                  <c:v>3750</c:v>
                </c:pt>
                <c:pt idx="183">
                  <c:v>3870</c:v>
                </c:pt>
                <c:pt idx="184">
                  <c:v>4000</c:v>
                </c:pt>
                <c:pt idx="185">
                  <c:v>4120</c:v>
                </c:pt>
                <c:pt idx="186">
                  <c:v>4250</c:v>
                </c:pt>
                <c:pt idx="187">
                  <c:v>4370</c:v>
                </c:pt>
                <c:pt idx="188">
                  <c:v>4500</c:v>
                </c:pt>
                <c:pt idx="189">
                  <c:v>4620</c:v>
                </c:pt>
                <c:pt idx="190">
                  <c:v>4750</c:v>
                </c:pt>
                <c:pt idx="191">
                  <c:v>4870</c:v>
                </c:pt>
                <c:pt idx="192">
                  <c:v>5000</c:v>
                </c:pt>
                <c:pt idx="193">
                  <c:v>5150</c:v>
                </c:pt>
                <c:pt idx="194">
                  <c:v>5300</c:v>
                </c:pt>
                <c:pt idx="195">
                  <c:v>5450</c:v>
                </c:pt>
                <c:pt idx="196">
                  <c:v>5600</c:v>
                </c:pt>
                <c:pt idx="197">
                  <c:v>5800</c:v>
                </c:pt>
                <c:pt idx="198">
                  <c:v>6000</c:v>
                </c:pt>
                <c:pt idx="199">
                  <c:v>6150</c:v>
                </c:pt>
                <c:pt idx="200">
                  <c:v>6300</c:v>
                </c:pt>
                <c:pt idx="201">
                  <c:v>6500</c:v>
                </c:pt>
                <c:pt idx="202">
                  <c:v>6700</c:v>
                </c:pt>
                <c:pt idx="203">
                  <c:v>6900</c:v>
                </c:pt>
                <c:pt idx="204">
                  <c:v>7100</c:v>
                </c:pt>
                <c:pt idx="205">
                  <c:v>7300</c:v>
                </c:pt>
                <c:pt idx="206">
                  <c:v>7500</c:v>
                </c:pt>
                <c:pt idx="207">
                  <c:v>7750</c:v>
                </c:pt>
                <c:pt idx="208">
                  <c:v>8000</c:v>
                </c:pt>
                <c:pt idx="209">
                  <c:v>8250</c:v>
                </c:pt>
                <c:pt idx="210">
                  <c:v>8500</c:v>
                </c:pt>
                <c:pt idx="211">
                  <c:v>8750</c:v>
                </c:pt>
                <c:pt idx="212">
                  <c:v>9000</c:v>
                </c:pt>
                <c:pt idx="213">
                  <c:v>9250</c:v>
                </c:pt>
                <c:pt idx="214">
                  <c:v>9500</c:v>
                </c:pt>
                <c:pt idx="215">
                  <c:v>9750</c:v>
                </c:pt>
                <c:pt idx="216">
                  <c:v>10000</c:v>
                </c:pt>
                <c:pt idx="217">
                  <c:v>10300</c:v>
                </c:pt>
                <c:pt idx="218">
                  <c:v>10600</c:v>
                </c:pt>
                <c:pt idx="219">
                  <c:v>10900</c:v>
                </c:pt>
                <c:pt idx="220">
                  <c:v>11200</c:v>
                </c:pt>
                <c:pt idx="221">
                  <c:v>11500</c:v>
                </c:pt>
                <c:pt idx="222">
                  <c:v>11800</c:v>
                </c:pt>
                <c:pt idx="223">
                  <c:v>12200</c:v>
                </c:pt>
                <c:pt idx="224">
                  <c:v>12500</c:v>
                </c:pt>
                <c:pt idx="225">
                  <c:v>12800</c:v>
                </c:pt>
                <c:pt idx="226">
                  <c:v>13200</c:v>
                </c:pt>
                <c:pt idx="227">
                  <c:v>13600</c:v>
                </c:pt>
                <c:pt idx="228">
                  <c:v>14000</c:v>
                </c:pt>
                <c:pt idx="229">
                  <c:v>14500</c:v>
                </c:pt>
                <c:pt idx="230">
                  <c:v>15000</c:v>
                </c:pt>
                <c:pt idx="231">
                  <c:v>15500</c:v>
                </c:pt>
                <c:pt idx="232">
                  <c:v>16000</c:v>
                </c:pt>
                <c:pt idx="233">
                  <c:v>16500</c:v>
                </c:pt>
                <c:pt idx="234">
                  <c:v>17000</c:v>
                </c:pt>
                <c:pt idx="235">
                  <c:v>17500</c:v>
                </c:pt>
                <c:pt idx="236">
                  <c:v>18000</c:v>
                </c:pt>
                <c:pt idx="237">
                  <c:v>18500</c:v>
                </c:pt>
                <c:pt idx="238">
                  <c:v>19000</c:v>
                </c:pt>
                <c:pt idx="239">
                  <c:v>19500</c:v>
                </c:pt>
                <c:pt idx="240">
                  <c:v>20000</c:v>
                </c:pt>
                <c:pt idx="241">
                  <c:v>20600</c:v>
                </c:pt>
                <c:pt idx="242">
                  <c:v>21200</c:v>
                </c:pt>
                <c:pt idx="243">
                  <c:v>21800</c:v>
                </c:pt>
                <c:pt idx="244">
                  <c:v>22400</c:v>
                </c:pt>
                <c:pt idx="245">
                  <c:v>23000</c:v>
                </c:pt>
                <c:pt idx="246">
                  <c:v>23600</c:v>
                </c:pt>
                <c:pt idx="247">
                  <c:v>24300</c:v>
                </c:pt>
                <c:pt idx="248">
                  <c:v>26500</c:v>
                </c:pt>
                <c:pt idx="249">
                  <c:v>27200</c:v>
                </c:pt>
                <c:pt idx="250">
                  <c:v>28000</c:v>
                </c:pt>
                <c:pt idx="251">
                  <c:v>29000</c:v>
                </c:pt>
                <c:pt idx="252">
                  <c:v>30000</c:v>
                </c:pt>
                <c:pt idx="253">
                  <c:v>30700</c:v>
                </c:pt>
                <c:pt idx="254">
                  <c:v>31500</c:v>
                </c:pt>
                <c:pt idx="255">
                  <c:v>32500</c:v>
                </c:pt>
                <c:pt idx="256">
                  <c:v>33500</c:v>
                </c:pt>
                <c:pt idx="257">
                  <c:v>34500</c:v>
                </c:pt>
                <c:pt idx="258">
                  <c:v>35500</c:v>
                </c:pt>
                <c:pt idx="259">
                  <c:v>36500</c:v>
                </c:pt>
                <c:pt idx="260">
                  <c:v>37500</c:v>
                </c:pt>
                <c:pt idx="261">
                  <c:v>38700</c:v>
                </c:pt>
                <c:pt idx="262">
                  <c:v>40000</c:v>
                </c:pt>
              </c:numCache>
            </c:numRef>
          </c:xVal>
          <c:yVal>
            <c:numRef>
              <c:f>Sheet1!$B$3:$JG$3</c:f>
              <c:numCache>
                <c:formatCode>General</c:formatCode>
                <c:ptCount val="264"/>
                <c:pt idx="0">
                  <c:v>85.29</c:v>
                </c:pt>
                <c:pt idx="1">
                  <c:v>85.46</c:v>
                </c:pt>
                <c:pt idx="2">
                  <c:v>85.63</c:v>
                </c:pt>
                <c:pt idx="3">
                  <c:v>86.32</c:v>
                </c:pt>
                <c:pt idx="4">
                  <c:v>86.74</c:v>
                </c:pt>
                <c:pt idx="5">
                  <c:v>87.09</c:v>
                </c:pt>
                <c:pt idx="6">
                  <c:v>86.8</c:v>
                </c:pt>
                <c:pt idx="7">
                  <c:v>87.46</c:v>
                </c:pt>
                <c:pt idx="8">
                  <c:v>88.06</c:v>
                </c:pt>
                <c:pt idx="9">
                  <c:v>87.97</c:v>
                </c:pt>
                <c:pt idx="10">
                  <c:v>88.5</c:v>
                </c:pt>
                <c:pt idx="11">
                  <c:v>88.88</c:v>
                </c:pt>
                <c:pt idx="12">
                  <c:v>89.33</c:v>
                </c:pt>
                <c:pt idx="13">
                  <c:v>89.46</c:v>
                </c:pt>
                <c:pt idx="14">
                  <c:v>89.82</c:v>
                </c:pt>
                <c:pt idx="15">
                  <c:v>90.35</c:v>
                </c:pt>
                <c:pt idx="16">
                  <c:v>90.46</c:v>
                </c:pt>
                <c:pt idx="17">
                  <c:v>90.63</c:v>
                </c:pt>
                <c:pt idx="18">
                  <c:v>90.93</c:v>
                </c:pt>
                <c:pt idx="19">
                  <c:v>91.2</c:v>
                </c:pt>
                <c:pt idx="20">
                  <c:v>91.53</c:v>
                </c:pt>
                <c:pt idx="21">
                  <c:v>91.86</c:v>
                </c:pt>
                <c:pt idx="22">
                  <c:v>91.79</c:v>
                </c:pt>
                <c:pt idx="23">
                  <c:v>92.28</c:v>
                </c:pt>
                <c:pt idx="24">
                  <c:v>92.47</c:v>
                </c:pt>
                <c:pt idx="25">
                  <c:v>92.72</c:v>
                </c:pt>
                <c:pt idx="26">
                  <c:v>92.99</c:v>
                </c:pt>
                <c:pt idx="27">
                  <c:v>93.23</c:v>
                </c:pt>
                <c:pt idx="28">
                  <c:v>93.42</c:v>
                </c:pt>
                <c:pt idx="29">
                  <c:v>93.53</c:v>
                </c:pt>
                <c:pt idx="30">
                  <c:v>93.71</c:v>
                </c:pt>
                <c:pt idx="31">
                  <c:v>93.81</c:v>
                </c:pt>
                <c:pt idx="32">
                  <c:v>94.06</c:v>
                </c:pt>
                <c:pt idx="33">
                  <c:v>94.24</c:v>
                </c:pt>
                <c:pt idx="34">
                  <c:v>94.38</c:v>
                </c:pt>
                <c:pt idx="35">
                  <c:v>94.59</c:v>
                </c:pt>
                <c:pt idx="36">
                  <c:v>94.7</c:v>
                </c:pt>
                <c:pt idx="37">
                  <c:v>94.9</c:v>
                </c:pt>
                <c:pt idx="38">
                  <c:v>95.12</c:v>
                </c:pt>
                <c:pt idx="39">
                  <c:v>95.24</c:v>
                </c:pt>
                <c:pt idx="40">
                  <c:v>95.33</c:v>
                </c:pt>
                <c:pt idx="41">
                  <c:v>95.43</c:v>
                </c:pt>
                <c:pt idx="42">
                  <c:v>95.64</c:v>
                </c:pt>
                <c:pt idx="43">
                  <c:v>95.71</c:v>
                </c:pt>
                <c:pt idx="44">
                  <c:v>95.85</c:v>
                </c:pt>
                <c:pt idx="45">
                  <c:v>96.02</c:v>
                </c:pt>
                <c:pt idx="46">
                  <c:v>96.09</c:v>
                </c:pt>
                <c:pt idx="47">
                  <c:v>96.19</c:v>
                </c:pt>
                <c:pt idx="48">
                  <c:v>96.33</c:v>
                </c:pt>
                <c:pt idx="49">
                  <c:v>96.44</c:v>
                </c:pt>
                <c:pt idx="50">
                  <c:v>96.56</c:v>
                </c:pt>
                <c:pt idx="51">
                  <c:v>96.61</c:v>
                </c:pt>
                <c:pt idx="52">
                  <c:v>96.7</c:v>
                </c:pt>
                <c:pt idx="53">
                  <c:v>96.82</c:v>
                </c:pt>
                <c:pt idx="54">
                  <c:v>96.87</c:v>
                </c:pt>
                <c:pt idx="55">
                  <c:v>96.95</c:v>
                </c:pt>
                <c:pt idx="56">
                  <c:v>97.01</c:v>
                </c:pt>
                <c:pt idx="57">
                  <c:v>97.07</c:v>
                </c:pt>
                <c:pt idx="58">
                  <c:v>97.15</c:v>
                </c:pt>
                <c:pt idx="59">
                  <c:v>97.23</c:v>
                </c:pt>
                <c:pt idx="60">
                  <c:v>97.28</c:v>
                </c:pt>
                <c:pt idx="61">
                  <c:v>97.34</c:v>
                </c:pt>
                <c:pt idx="62">
                  <c:v>97.39</c:v>
                </c:pt>
                <c:pt idx="63">
                  <c:v>97.45</c:v>
                </c:pt>
                <c:pt idx="64">
                  <c:v>97.51</c:v>
                </c:pt>
                <c:pt idx="65">
                  <c:v>97.55</c:v>
                </c:pt>
                <c:pt idx="66">
                  <c:v>97.61</c:v>
                </c:pt>
                <c:pt idx="67">
                  <c:v>97.65</c:v>
                </c:pt>
                <c:pt idx="68">
                  <c:v>97.69</c:v>
                </c:pt>
                <c:pt idx="69">
                  <c:v>97.75</c:v>
                </c:pt>
                <c:pt idx="70">
                  <c:v>97.81</c:v>
                </c:pt>
                <c:pt idx="71">
                  <c:v>97.85</c:v>
                </c:pt>
                <c:pt idx="72">
                  <c:v>97.89</c:v>
                </c:pt>
                <c:pt idx="73">
                  <c:v>97.92</c:v>
                </c:pt>
                <c:pt idx="74">
                  <c:v>97.98</c:v>
                </c:pt>
                <c:pt idx="75">
                  <c:v>97.99</c:v>
                </c:pt>
                <c:pt idx="76">
                  <c:v>98.02</c:v>
                </c:pt>
                <c:pt idx="77">
                  <c:v>98.06</c:v>
                </c:pt>
                <c:pt idx="78">
                  <c:v>98.09</c:v>
                </c:pt>
                <c:pt idx="79">
                  <c:v>98.1</c:v>
                </c:pt>
                <c:pt idx="80">
                  <c:v>98.13</c:v>
                </c:pt>
                <c:pt idx="81">
                  <c:v>98.14</c:v>
                </c:pt>
                <c:pt idx="82">
                  <c:v>98.19</c:v>
                </c:pt>
                <c:pt idx="83">
                  <c:v>98.21</c:v>
                </c:pt>
                <c:pt idx="84">
                  <c:v>98.24</c:v>
                </c:pt>
                <c:pt idx="85">
                  <c:v>98.25</c:v>
                </c:pt>
                <c:pt idx="86">
                  <c:v>98.28</c:v>
                </c:pt>
                <c:pt idx="87">
                  <c:v>98.3</c:v>
                </c:pt>
                <c:pt idx="88">
                  <c:v>98.32</c:v>
                </c:pt>
                <c:pt idx="89">
                  <c:v>98.34</c:v>
                </c:pt>
                <c:pt idx="90">
                  <c:v>98.36</c:v>
                </c:pt>
                <c:pt idx="91">
                  <c:v>98.37</c:v>
                </c:pt>
                <c:pt idx="92">
                  <c:v>98.39</c:v>
                </c:pt>
                <c:pt idx="93">
                  <c:v>98.42</c:v>
                </c:pt>
                <c:pt idx="94">
                  <c:v>98.43</c:v>
                </c:pt>
                <c:pt idx="95">
                  <c:v>98.43</c:v>
                </c:pt>
                <c:pt idx="96">
                  <c:v>98.45</c:v>
                </c:pt>
                <c:pt idx="97">
                  <c:v>98.47</c:v>
                </c:pt>
                <c:pt idx="98">
                  <c:v>98.48</c:v>
                </c:pt>
                <c:pt idx="99">
                  <c:v>98.49</c:v>
                </c:pt>
                <c:pt idx="100">
                  <c:v>98.51</c:v>
                </c:pt>
                <c:pt idx="101">
                  <c:v>98.52</c:v>
                </c:pt>
                <c:pt idx="102">
                  <c:v>98.54</c:v>
                </c:pt>
                <c:pt idx="103">
                  <c:v>98.55</c:v>
                </c:pt>
                <c:pt idx="104">
                  <c:v>98.56</c:v>
                </c:pt>
                <c:pt idx="105">
                  <c:v>98.57</c:v>
                </c:pt>
                <c:pt idx="106">
                  <c:v>98.59</c:v>
                </c:pt>
                <c:pt idx="107">
                  <c:v>98.6</c:v>
                </c:pt>
                <c:pt idx="108">
                  <c:v>98.6</c:v>
                </c:pt>
                <c:pt idx="109">
                  <c:v>98.6</c:v>
                </c:pt>
                <c:pt idx="110">
                  <c:v>98.63</c:v>
                </c:pt>
                <c:pt idx="111">
                  <c:v>98.63</c:v>
                </c:pt>
                <c:pt idx="112">
                  <c:v>98.64</c:v>
                </c:pt>
                <c:pt idx="113">
                  <c:v>98.66</c:v>
                </c:pt>
                <c:pt idx="114">
                  <c:v>98.68</c:v>
                </c:pt>
                <c:pt idx="115">
                  <c:v>98.69</c:v>
                </c:pt>
                <c:pt idx="116">
                  <c:v>98.72</c:v>
                </c:pt>
                <c:pt idx="117">
                  <c:v>98.74</c:v>
                </c:pt>
                <c:pt idx="118">
                  <c:v>98.76</c:v>
                </c:pt>
                <c:pt idx="119">
                  <c:v>98.79</c:v>
                </c:pt>
                <c:pt idx="120">
                  <c:v>98.81</c:v>
                </c:pt>
                <c:pt idx="121">
                  <c:v>98.85</c:v>
                </c:pt>
                <c:pt idx="122">
                  <c:v>98.9</c:v>
                </c:pt>
                <c:pt idx="123">
                  <c:v>98.95</c:v>
                </c:pt>
                <c:pt idx="124">
                  <c:v>98.99</c:v>
                </c:pt>
                <c:pt idx="125">
                  <c:v>99.06</c:v>
                </c:pt>
                <c:pt idx="126">
                  <c:v>99.13</c:v>
                </c:pt>
                <c:pt idx="127">
                  <c:v>99.21</c:v>
                </c:pt>
                <c:pt idx="128">
                  <c:v>99.31</c:v>
                </c:pt>
                <c:pt idx="129">
                  <c:v>99.41</c:v>
                </c:pt>
                <c:pt idx="130">
                  <c:v>99.53</c:v>
                </c:pt>
                <c:pt idx="131">
                  <c:v>99.65</c:v>
                </c:pt>
                <c:pt idx="132">
                  <c:v>99.78</c:v>
                </c:pt>
                <c:pt idx="133">
                  <c:v>99.91</c:v>
                </c:pt>
                <c:pt idx="134">
                  <c:v>100.05</c:v>
                </c:pt>
                <c:pt idx="135">
                  <c:v>100.19</c:v>
                </c:pt>
                <c:pt idx="136">
                  <c:v>100.33</c:v>
                </c:pt>
                <c:pt idx="137">
                  <c:v>100.5</c:v>
                </c:pt>
                <c:pt idx="138">
                  <c:v>100.66</c:v>
                </c:pt>
                <c:pt idx="139">
                  <c:v>100.83</c:v>
                </c:pt>
                <c:pt idx="140">
                  <c:v>100.97</c:v>
                </c:pt>
                <c:pt idx="141">
                  <c:v>101.12</c:v>
                </c:pt>
                <c:pt idx="142">
                  <c:v>101.27</c:v>
                </c:pt>
                <c:pt idx="143">
                  <c:v>101.43</c:v>
                </c:pt>
                <c:pt idx="144">
                  <c:v>101.55</c:v>
                </c:pt>
                <c:pt idx="145">
                  <c:v>101.66</c:v>
                </c:pt>
                <c:pt idx="146">
                  <c:v>101.79</c:v>
                </c:pt>
                <c:pt idx="147">
                  <c:v>101.91</c:v>
                </c:pt>
                <c:pt idx="148">
                  <c:v>102.03</c:v>
                </c:pt>
                <c:pt idx="149">
                  <c:v>102.15</c:v>
                </c:pt>
                <c:pt idx="150">
                  <c:v>102.27</c:v>
                </c:pt>
                <c:pt idx="151">
                  <c:v>102.38</c:v>
                </c:pt>
                <c:pt idx="152">
                  <c:v>102.48</c:v>
                </c:pt>
                <c:pt idx="153">
                  <c:v>102.58</c:v>
                </c:pt>
                <c:pt idx="154">
                  <c:v>102.69</c:v>
                </c:pt>
                <c:pt idx="155">
                  <c:v>102.78</c:v>
                </c:pt>
                <c:pt idx="156">
                  <c:v>102.88</c:v>
                </c:pt>
                <c:pt idx="157">
                  <c:v>102.98</c:v>
                </c:pt>
                <c:pt idx="158">
                  <c:v>103.09</c:v>
                </c:pt>
                <c:pt idx="159">
                  <c:v>103.2</c:v>
                </c:pt>
                <c:pt idx="160">
                  <c:v>103.32</c:v>
                </c:pt>
                <c:pt idx="161">
                  <c:v>103.47</c:v>
                </c:pt>
                <c:pt idx="162">
                  <c:v>103.61</c:v>
                </c:pt>
                <c:pt idx="163">
                  <c:v>103.77</c:v>
                </c:pt>
                <c:pt idx="164">
                  <c:v>103.93</c:v>
                </c:pt>
                <c:pt idx="165">
                  <c:v>104.1</c:v>
                </c:pt>
                <c:pt idx="166">
                  <c:v>104.29</c:v>
                </c:pt>
                <c:pt idx="167">
                  <c:v>104.5</c:v>
                </c:pt>
                <c:pt idx="168">
                  <c:v>104.73</c:v>
                </c:pt>
                <c:pt idx="169">
                  <c:v>105.01</c:v>
                </c:pt>
                <c:pt idx="170">
                  <c:v>105.27</c:v>
                </c:pt>
                <c:pt idx="171">
                  <c:v>105.53</c:v>
                </c:pt>
                <c:pt idx="172">
                  <c:v>105.85</c:v>
                </c:pt>
                <c:pt idx="173">
                  <c:v>106.27</c:v>
                </c:pt>
                <c:pt idx="174">
                  <c:v>106.71</c:v>
                </c:pt>
                <c:pt idx="175">
                  <c:v>107.03</c:v>
                </c:pt>
                <c:pt idx="176">
                  <c:v>107.43</c:v>
                </c:pt>
                <c:pt idx="177">
                  <c:v>107.94</c:v>
                </c:pt>
                <c:pt idx="178">
                  <c:v>108.48</c:v>
                </c:pt>
                <c:pt idx="179">
                  <c:v>109.05</c:v>
                </c:pt>
                <c:pt idx="180">
                  <c:v>109.67</c:v>
                </c:pt>
                <c:pt idx="181">
                  <c:v>110.32</c:v>
                </c:pt>
                <c:pt idx="182">
                  <c:v>111.02</c:v>
                </c:pt>
                <c:pt idx="183">
                  <c:v>111.93</c:v>
                </c:pt>
                <c:pt idx="184">
                  <c:v>113.02</c:v>
                </c:pt>
                <c:pt idx="185">
                  <c:v>114.12</c:v>
                </c:pt>
                <c:pt idx="186">
                  <c:v>115.43</c:v>
                </c:pt>
                <c:pt idx="187">
                  <c:v>116.71</c:v>
                </c:pt>
                <c:pt idx="188">
                  <c:v>118.1</c:v>
                </c:pt>
                <c:pt idx="189">
                  <c:v>119.21</c:v>
                </c:pt>
                <c:pt idx="190">
                  <c:v>119.92</c:v>
                </c:pt>
                <c:pt idx="191">
                  <c:v>119.89</c:v>
                </c:pt>
                <c:pt idx="192">
                  <c:v>119.02</c:v>
                </c:pt>
                <c:pt idx="193">
                  <c:v>117.51</c:v>
                </c:pt>
                <c:pt idx="194">
                  <c:v>115.89</c:v>
                </c:pt>
                <c:pt idx="195">
                  <c:v>114.37</c:v>
                </c:pt>
                <c:pt idx="196">
                  <c:v>113.01</c:v>
                </c:pt>
                <c:pt idx="197">
                  <c:v>111.47</c:v>
                </c:pt>
                <c:pt idx="198">
                  <c:v>110.17</c:v>
                </c:pt>
                <c:pt idx="199">
                  <c:v>109.34</c:v>
                </c:pt>
                <c:pt idx="200">
                  <c:v>108.61</c:v>
                </c:pt>
                <c:pt idx="201">
                  <c:v>107.78</c:v>
                </c:pt>
                <c:pt idx="202">
                  <c:v>107.09</c:v>
                </c:pt>
                <c:pt idx="203">
                  <c:v>106.5</c:v>
                </c:pt>
                <c:pt idx="204">
                  <c:v>106.02</c:v>
                </c:pt>
                <c:pt idx="205">
                  <c:v>105.68</c:v>
                </c:pt>
                <c:pt idx="206">
                  <c:v>105.46</c:v>
                </c:pt>
                <c:pt idx="207">
                  <c:v>105.29</c:v>
                </c:pt>
                <c:pt idx="208">
                  <c:v>105.27</c:v>
                </c:pt>
                <c:pt idx="209">
                  <c:v>105.39</c:v>
                </c:pt>
                <c:pt idx="210">
                  <c:v>105.62</c:v>
                </c:pt>
                <c:pt idx="211">
                  <c:v>106</c:v>
                </c:pt>
                <c:pt idx="212">
                  <c:v>106.51</c:v>
                </c:pt>
                <c:pt idx="213">
                  <c:v>107.15</c:v>
                </c:pt>
                <c:pt idx="214">
                  <c:v>107.93</c:v>
                </c:pt>
                <c:pt idx="215">
                  <c:v>108.83</c:v>
                </c:pt>
                <c:pt idx="216">
                  <c:v>109.8</c:v>
                </c:pt>
                <c:pt idx="217">
                  <c:v>110.94</c:v>
                </c:pt>
                <c:pt idx="218">
                  <c:v>111.77</c:v>
                </c:pt>
                <c:pt idx="219">
                  <c:v>111.79</c:v>
                </c:pt>
                <c:pt idx="220">
                  <c:v>111.44</c:v>
                </c:pt>
                <c:pt idx="221">
                  <c:v>110.54</c:v>
                </c:pt>
                <c:pt idx="222">
                  <c:v>109.24</c:v>
                </c:pt>
                <c:pt idx="223">
                  <c:v>107.37</c:v>
                </c:pt>
                <c:pt idx="224">
                  <c:v>105.88</c:v>
                </c:pt>
                <c:pt idx="225">
                  <c:v>104.21</c:v>
                </c:pt>
                <c:pt idx="226">
                  <c:v>101.87</c:v>
                </c:pt>
                <c:pt idx="227">
                  <c:v>99.51</c:v>
                </c:pt>
                <c:pt idx="228">
                  <c:v>97.26</c:v>
                </c:pt>
                <c:pt idx="229">
                  <c:v>94.64</c:v>
                </c:pt>
                <c:pt idx="230">
                  <c:v>92.5</c:v>
                </c:pt>
                <c:pt idx="231">
                  <c:v>90.77</c:v>
                </c:pt>
                <c:pt idx="232">
                  <c:v>89.37</c:v>
                </c:pt>
                <c:pt idx="233">
                  <c:v>88.41</c:v>
                </c:pt>
                <c:pt idx="234">
                  <c:v>87.9</c:v>
                </c:pt>
                <c:pt idx="235">
                  <c:v>87.85</c:v>
                </c:pt>
                <c:pt idx="236">
                  <c:v>88.34</c:v>
                </c:pt>
                <c:pt idx="237">
                  <c:v>89.5</c:v>
                </c:pt>
                <c:pt idx="238">
                  <c:v>91.39</c:v>
                </c:pt>
                <c:pt idx="239">
                  <c:v>93.69</c:v>
                </c:pt>
                <c:pt idx="240">
                  <c:v>93.63</c:v>
                </c:pt>
                <c:pt idx="241">
                  <c:v>90.03</c:v>
                </c:pt>
                <c:pt idx="242">
                  <c:v>86.74</c:v>
                </c:pt>
                <c:pt idx="243">
                  <c:v>84.75</c:v>
                </c:pt>
                <c:pt idx="244">
                  <c:v>83.39</c:v>
                </c:pt>
                <c:pt idx="245">
                  <c:v>82.52</c:v>
                </c:pt>
                <c:pt idx="246">
                  <c:v>81.52</c:v>
                </c:pt>
                <c:pt idx="247">
                  <c:v>81.06</c:v>
                </c:pt>
                <c:pt idx="248">
                  <c:v>80.8</c:v>
                </c:pt>
                <c:pt idx="249">
                  <c:v>81.37</c:v>
                </c:pt>
                <c:pt idx="250">
                  <c:v>83.35</c:v>
                </c:pt>
                <c:pt idx="251">
                  <c:v>85.31</c:v>
                </c:pt>
                <c:pt idx="252">
                  <c:v>86.87</c:v>
                </c:pt>
                <c:pt idx="253">
                  <c:v>86.81</c:v>
                </c:pt>
                <c:pt idx="254">
                  <c:v>88.8</c:v>
                </c:pt>
                <c:pt idx="255">
                  <c:v>87.09</c:v>
                </c:pt>
                <c:pt idx="256">
                  <c:v>85.12</c:v>
                </c:pt>
                <c:pt idx="257">
                  <c:v>82.91</c:v>
                </c:pt>
                <c:pt idx="258">
                  <c:v>82.34</c:v>
                </c:pt>
                <c:pt idx="259">
                  <c:v>83.4</c:v>
                </c:pt>
                <c:pt idx="260">
                  <c:v>85.93</c:v>
                </c:pt>
                <c:pt idx="261">
                  <c:v>90.7</c:v>
                </c:pt>
                <c:pt idx="262">
                  <c:v>92.76</c:v>
                </c:pt>
              </c:numCache>
            </c:numRef>
          </c:yVal>
          <c:smooth val="1"/>
          <c:extLst>
            <c:ext xmlns:c16="http://schemas.microsoft.com/office/drawing/2014/chart" uri="{C3380CC4-5D6E-409C-BE32-E72D297353CC}">
              <c16:uniqueId val="{00000001-6666-43A7-9DE3-4583846F3B37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XM-30012-716 - P</c:v>
                </c:pt>
              </c:strCache>
            </c:strRef>
          </c:tx>
          <c:spPr>
            <a:ln w="19050" cap="rnd">
              <a:solidFill>
                <a:schemeClr val="accent3"/>
              </a:solidFill>
              <a:round/>
            </a:ln>
            <a:effectLst/>
          </c:spPr>
          <c:marker>
            <c:symbol val="none"/>
          </c:marker>
          <c:xVal>
            <c:numRef>
              <c:f>Sheet1!$B$1:$JG$1</c:f>
              <c:numCache>
                <c:formatCode>General</c:formatCode>
                <c:ptCount val="264"/>
                <c:pt idx="0">
                  <c:v>20</c:v>
                </c:pt>
                <c:pt idx="1">
                  <c:v>20.6</c:v>
                </c:pt>
                <c:pt idx="2">
                  <c:v>21.2</c:v>
                </c:pt>
                <c:pt idx="3">
                  <c:v>21.8</c:v>
                </c:pt>
                <c:pt idx="4">
                  <c:v>22.4</c:v>
                </c:pt>
                <c:pt idx="5">
                  <c:v>23</c:v>
                </c:pt>
                <c:pt idx="6">
                  <c:v>23.6</c:v>
                </c:pt>
                <c:pt idx="7">
                  <c:v>24.3</c:v>
                </c:pt>
                <c:pt idx="8">
                  <c:v>25</c:v>
                </c:pt>
                <c:pt idx="9">
                  <c:v>25.8</c:v>
                </c:pt>
                <c:pt idx="10">
                  <c:v>26.5</c:v>
                </c:pt>
                <c:pt idx="11">
                  <c:v>27.2</c:v>
                </c:pt>
                <c:pt idx="12">
                  <c:v>28</c:v>
                </c:pt>
                <c:pt idx="13">
                  <c:v>29</c:v>
                </c:pt>
                <c:pt idx="14">
                  <c:v>30</c:v>
                </c:pt>
                <c:pt idx="15">
                  <c:v>30.7</c:v>
                </c:pt>
                <c:pt idx="16">
                  <c:v>31.5</c:v>
                </c:pt>
                <c:pt idx="17">
                  <c:v>32.5</c:v>
                </c:pt>
                <c:pt idx="18">
                  <c:v>33.5</c:v>
                </c:pt>
                <c:pt idx="19">
                  <c:v>34.5</c:v>
                </c:pt>
                <c:pt idx="20">
                  <c:v>35.5</c:v>
                </c:pt>
                <c:pt idx="21">
                  <c:v>36.5</c:v>
                </c:pt>
                <c:pt idx="22">
                  <c:v>37.5</c:v>
                </c:pt>
                <c:pt idx="23">
                  <c:v>38.700000000000003</c:v>
                </c:pt>
                <c:pt idx="24">
                  <c:v>40</c:v>
                </c:pt>
                <c:pt idx="25">
                  <c:v>41.2</c:v>
                </c:pt>
                <c:pt idx="26">
                  <c:v>42.5</c:v>
                </c:pt>
                <c:pt idx="27">
                  <c:v>43.7</c:v>
                </c:pt>
                <c:pt idx="28">
                  <c:v>45</c:v>
                </c:pt>
                <c:pt idx="29">
                  <c:v>46.2</c:v>
                </c:pt>
                <c:pt idx="30">
                  <c:v>47.5</c:v>
                </c:pt>
                <c:pt idx="31">
                  <c:v>48.7</c:v>
                </c:pt>
                <c:pt idx="32">
                  <c:v>50</c:v>
                </c:pt>
                <c:pt idx="33">
                  <c:v>51.5</c:v>
                </c:pt>
                <c:pt idx="34">
                  <c:v>53</c:v>
                </c:pt>
                <c:pt idx="35">
                  <c:v>54.5</c:v>
                </c:pt>
                <c:pt idx="36">
                  <c:v>56</c:v>
                </c:pt>
                <c:pt idx="37">
                  <c:v>58</c:v>
                </c:pt>
                <c:pt idx="38">
                  <c:v>60</c:v>
                </c:pt>
                <c:pt idx="39">
                  <c:v>61.5</c:v>
                </c:pt>
                <c:pt idx="40">
                  <c:v>63</c:v>
                </c:pt>
                <c:pt idx="41">
                  <c:v>65</c:v>
                </c:pt>
                <c:pt idx="42">
                  <c:v>67</c:v>
                </c:pt>
                <c:pt idx="43">
                  <c:v>69</c:v>
                </c:pt>
                <c:pt idx="44">
                  <c:v>71</c:v>
                </c:pt>
                <c:pt idx="45">
                  <c:v>73</c:v>
                </c:pt>
                <c:pt idx="46">
                  <c:v>75</c:v>
                </c:pt>
                <c:pt idx="47">
                  <c:v>77.5</c:v>
                </c:pt>
                <c:pt idx="48">
                  <c:v>80</c:v>
                </c:pt>
                <c:pt idx="49">
                  <c:v>82.5</c:v>
                </c:pt>
                <c:pt idx="50">
                  <c:v>85</c:v>
                </c:pt>
                <c:pt idx="51">
                  <c:v>87.5</c:v>
                </c:pt>
                <c:pt idx="52">
                  <c:v>90</c:v>
                </c:pt>
                <c:pt idx="53">
                  <c:v>92.5</c:v>
                </c:pt>
                <c:pt idx="54">
                  <c:v>95</c:v>
                </c:pt>
                <c:pt idx="55">
                  <c:v>97.5</c:v>
                </c:pt>
                <c:pt idx="56">
                  <c:v>100</c:v>
                </c:pt>
                <c:pt idx="57">
                  <c:v>103</c:v>
                </c:pt>
                <c:pt idx="58">
                  <c:v>106</c:v>
                </c:pt>
                <c:pt idx="59">
                  <c:v>109</c:v>
                </c:pt>
                <c:pt idx="60">
                  <c:v>112</c:v>
                </c:pt>
                <c:pt idx="61">
                  <c:v>115</c:v>
                </c:pt>
                <c:pt idx="62">
                  <c:v>118</c:v>
                </c:pt>
                <c:pt idx="63">
                  <c:v>122</c:v>
                </c:pt>
                <c:pt idx="64">
                  <c:v>125</c:v>
                </c:pt>
                <c:pt idx="65">
                  <c:v>128</c:v>
                </c:pt>
                <c:pt idx="66">
                  <c:v>132</c:v>
                </c:pt>
                <c:pt idx="67">
                  <c:v>136</c:v>
                </c:pt>
                <c:pt idx="68">
                  <c:v>140</c:v>
                </c:pt>
                <c:pt idx="69">
                  <c:v>145</c:v>
                </c:pt>
                <c:pt idx="70">
                  <c:v>150</c:v>
                </c:pt>
                <c:pt idx="71">
                  <c:v>155</c:v>
                </c:pt>
                <c:pt idx="72">
                  <c:v>160</c:v>
                </c:pt>
                <c:pt idx="73">
                  <c:v>165</c:v>
                </c:pt>
                <c:pt idx="74">
                  <c:v>170</c:v>
                </c:pt>
                <c:pt idx="75">
                  <c:v>175</c:v>
                </c:pt>
                <c:pt idx="76">
                  <c:v>180</c:v>
                </c:pt>
                <c:pt idx="77">
                  <c:v>185</c:v>
                </c:pt>
                <c:pt idx="78">
                  <c:v>190</c:v>
                </c:pt>
                <c:pt idx="79">
                  <c:v>195</c:v>
                </c:pt>
                <c:pt idx="80">
                  <c:v>200</c:v>
                </c:pt>
                <c:pt idx="81">
                  <c:v>206</c:v>
                </c:pt>
                <c:pt idx="82">
                  <c:v>212</c:v>
                </c:pt>
                <c:pt idx="83">
                  <c:v>218</c:v>
                </c:pt>
                <c:pt idx="84">
                  <c:v>224</c:v>
                </c:pt>
                <c:pt idx="85">
                  <c:v>230</c:v>
                </c:pt>
                <c:pt idx="86">
                  <c:v>236</c:v>
                </c:pt>
                <c:pt idx="87">
                  <c:v>243</c:v>
                </c:pt>
                <c:pt idx="88">
                  <c:v>250</c:v>
                </c:pt>
                <c:pt idx="89">
                  <c:v>258</c:v>
                </c:pt>
                <c:pt idx="90">
                  <c:v>265</c:v>
                </c:pt>
                <c:pt idx="91">
                  <c:v>272</c:v>
                </c:pt>
                <c:pt idx="92">
                  <c:v>280</c:v>
                </c:pt>
                <c:pt idx="93">
                  <c:v>290</c:v>
                </c:pt>
                <c:pt idx="94">
                  <c:v>300</c:v>
                </c:pt>
                <c:pt idx="95">
                  <c:v>307</c:v>
                </c:pt>
                <c:pt idx="96">
                  <c:v>315</c:v>
                </c:pt>
                <c:pt idx="97">
                  <c:v>325</c:v>
                </c:pt>
                <c:pt idx="98">
                  <c:v>335</c:v>
                </c:pt>
                <c:pt idx="99">
                  <c:v>345</c:v>
                </c:pt>
                <c:pt idx="100">
                  <c:v>355</c:v>
                </c:pt>
                <c:pt idx="101">
                  <c:v>365</c:v>
                </c:pt>
                <c:pt idx="102">
                  <c:v>375</c:v>
                </c:pt>
                <c:pt idx="103">
                  <c:v>387</c:v>
                </c:pt>
                <c:pt idx="104">
                  <c:v>400</c:v>
                </c:pt>
                <c:pt idx="105">
                  <c:v>412</c:v>
                </c:pt>
                <c:pt idx="106">
                  <c:v>425</c:v>
                </c:pt>
                <c:pt idx="107">
                  <c:v>437</c:v>
                </c:pt>
                <c:pt idx="108">
                  <c:v>450</c:v>
                </c:pt>
                <c:pt idx="109">
                  <c:v>462</c:v>
                </c:pt>
                <c:pt idx="110">
                  <c:v>475</c:v>
                </c:pt>
                <c:pt idx="111">
                  <c:v>487</c:v>
                </c:pt>
                <c:pt idx="112">
                  <c:v>500</c:v>
                </c:pt>
                <c:pt idx="113">
                  <c:v>515</c:v>
                </c:pt>
                <c:pt idx="114">
                  <c:v>530</c:v>
                </c:pt>
                <c:pt idx="115">
                  <c:v>545</c:v>
                </c:pt>
                <c:pt idx="116">
                  <c:v>560</c:v>
                </c:pt>
                <c:pt idx="117">
                  <c:v>580</c:v>
                </c:pt>
                <c:pt idx="118">
                  <c:v>600</c:v>
                </c:pt>
                <c:pt idx="119">
                  <c:v>615</c:v>
                </c:pt>
                <c:pt idx="120">
                  <c:v>630</c:v>
                </c:pt>
                <c:pt idx="121">
                  <c:v>650</c:v>
                </c:pt>
                <c:pt idx="122">
                  <c:v>670</c:v>
                </c:pt>
                <c:pt idx="123">
                  <c:v>690</c:v>
                </c:pt>
                <c:pt idx="124">
                  <c:v>710</c:v>
                </c:pt>
                <c:pt idx="125">
                  <c:v>730</c:v>
                </c:pt>
                <c:pt idx="126">
                  <c:v>750</c:v>
                </c:pt>
                <c:pt idx="127">
                  <c:v>775</c:v>
                </c:pt>
                <c:pt idx="128">
                  <c:v>800</c:v>
                </c:pt>
                <c:pt idx="129">
                  <c:v>825</c:v>
                </c:pt>
                <c:pt idx="130">
                  <c:v>850</c:v>
                </c:pt>
                <c:pt idx="131">
                  <c:v>875</c:v>
                </c:pt>
                <c:pt idx="132">
                  <c:v>900</c:v>
                </c:pt>
                <c:pt idx="133">
                  <c:v>925</c:v>
                </c:pt>
                <c:pt idx="134">
                  <c:v>950</c:v>
                </c:pt>
                <c:pt idx="135">
                  <c:v>975</c:v>
                </c:pt>
                <c:pt idx="136">
                  <c:v>1000</c:v>
                </c:pt>
                <c:pt idx="137">
                  <c:v>1030</c:v>
                </c:pt>
                <c:pt idx="138">
                  <c:v>1060</c:v>
                </c:pt>
                <c:pt idx="139">
                  <c:v>1090</c:v>
                </c:pt>
                <c:pt idx="140">
                  <c:v>1120</c:v>
                </c:pt>
                <c:pt idx="141">
                  <c:v>1150</c:v>
                </c:pt>
                <c:pt idx="142">
                  <c:v>1180</c:v>
                </c:pt>
                <c:pt idx="143">
                  <c:v>1220</c:v>
                </c:pt>
                <c:pt idx="144">
                  <c:v>1250</c:v>
                </c:pt>
                <c:pt idx="145">
                  <c:v>1280</c:v>
                </c:pt>
                <c:pt idx="146">
                  <c:v>1320</c:v>
                </c:pt>
                <c:pt idx="147">
                  <c:v>1360</c:v>
                </c:pt>
                <c:pt idx="148">
                  <c:v>1400</c:v>
                </c:pt>
                <c:pt idx="149">
                  <c:v>1450</c:v>
                </c:pt>
                <c:pt idx="150">
                  <c:v>1500</c:v>
                </c:pt>
                <c:pt idx="151">
                  <c:v>1550</c:v>
                </c:pt>
                <c:pt idx="152">
                  <c:v>1600</c:v>
                </c:pt>
                <c:pt idx="153">
                  <c:v>1650</c:v>
                </c:pt>
                <c:pt idx="154">
                  <c:v>1700</c:v>
                </c:pt>
                <c:pt idx="155">
                  <c:v>1750</c:v>
                </c:pt>
                <c:pt idx="156">
                  <c:v>1800</c:v>
                </c:pt>
                <c:pt idx="157">
                  <c:v>1850</c:v>
                </c:pt>
                <c:pt idx="158">
                  <c:v>1900</c:v>
                </c:pt>
                <c:pt idx="159">
                  <c:v>1950</c:v>
                </c:pt>
                <c:pt idx="160">
                  <c:v>2000</c:v>
                </c:pt>
                <c:pt idx="161">
                  <c:v>2060</c:v>
                </c:pt>
                <c:pt idx="162">
                  <c:v>2120</c:v>
                </c:pt>
                <c:pt idx="163">
                  <c:v>2180</c:v>
                </c:pt>
                <c:pt idx="164">
                  <c:v>2240</c:v>
                </c:pt>
                <c:pt idx="165">
                  <c:v>2300</c:v>
                </c:pt>
                <c:pt idx="166">
                  <c:v>2360</c:v>
                </c:pt>
                <c:pt idx="167">
                  <c:v>2430</c:v>
                </c:pt>
                <c:pt idx="168">
                  <c:v>2500</c:v>
                </c:pt>
                <c:pt idx="169">
                  <c:v>2580</c:v>
                </c:pt>
                <c:pt idx="170">
                  <c:v>2650</c:v>
                </c:pt>
                <c:pt idx="171">
                  <c:v>2720</c:v>
                </c:pt>
                <c:pt idx="172">
                  <c:v>2800</c:v>
                </c:pt>
                <c:pt idx="173">
                  <c:v>2900</c:v>
                </c:pt>
                <c:pt idx="174">
                  <c:v>3000</c:v>
                </c:pt>
                <c:pt idx="175">
                  <c:v>3070</c:v>
                </c:pt>
                <c:pt idx="176">
                  <c:v>3150</c:v>
                </c:pt>
                <c:pt idx="177">
                  <c:v>3250</c:v>
                </c:pt>
                <c:pt idx="178">
                  <c:v>3350</c:v>
                </c:pt>
                <c:pt idx="179">
                  <c:v>3450</c:v>
                </c:pt>
                <c:pt idx="180">
                  <c:v>3550</c:v>
                </c:pt>
                <c:pt idx="181">
                  <c:v>3650</c:v>
                </c:pt>
                <c:pt idx="182">
                  <c:v>3750</c:v>
                </c:pt>
                <c:pt idx="183">
                  <c:v>3870</c:v>
                </c:pt>
                <c:pt idx="184">
                  <c:v>4000</c:v>
                </c:pt>
                <c:pt idx="185">
                  <c:v>4120</c:v>
                </c:pt>
                <c:pt idx="186">
                  <c:v>4250</c:v>
                </c:pt>
                <c:pt idx="187">
                  <c:v>4370</c:v>
                </c:pt>
                <c:pt idx="188">
                  <c:v>4500</c:v>
                </c:pt>
                <c:pt idx="189">
                  <c:v>4620</c:v>
                </c:pt>
                <c:pt idx="190">
                  <c:v>4750</c:v>
                </c:pt>
                <c:pt idx="191">
                  <c:v>4870</c:v>
                </c:pt>
                <c:pt idx="192">
                  <c:v>5000</c:v>
                </c:pt>
                <c:pt idx="193">
                  <c:v>5150</c:v>
                </c:pt>
                <c:pt idx="194">
                  <c:v>5300</c:v>
                </c:pt>
                <c:pt idx="195">
                  <c:v>5450</c:v>
                </c:pt>
                <c:pt idx="196">
                  <c:v>5600</c:v>
                </c:pt>
                <c:pt idx="197">
                  <c:v>5800</c:v>
                </c:pt>
                <c:pt idx="198">
                  <c:v>6000</c:v>
                </c:pt>
                <c:pt idx="199">
                  <c:v>6150</c:v>
                </c:pt>
                <c:pt idx="200">
                  <c:v>6300</c:v>
                </c:pt>
                <c:pt idx="201">
                  <c:v>6500</c:v>
                </c:pt>
                <c:pt idx="202">
                  <c:v>6700</c:v>
                </c:pt>
                <c:pt idx="203">
                  <c:v>6900</c:v>
                </c:pt>
                <c:pt idx="204">
                  <c:v>7100</c:v>
                </c:pt>
                <c:pt idx="205">
                  <c:v>7300</c:v>
                </c:pt>
                <c:pt idx="206">
                  <c:v>7500</c:v>
                </c:pt>
                <c:pt idx="207">
                  <c:v>7750</c:v>
                </c:pt>
                <c:pt idx="208">
                  <c:v>8000</c:v>
                </c:pt>
                <c:pt idx="209">
                  <c:v>8250</c:v>
                </c:pt>
                <c:pt idx="210">
                  <c:v>8500</c:v>
                </c:pt>
                <c:pt idx="211">
                  <c:v>8750</c:v>
                </c:pt>
                <c:pt idx="212">
                  <c:v>9000</c:v>
                </c:pt>
                <c:pt idx="213">
                  <c:v>9250</c:v>
                </c:pt>
                <c:pt idx="214">
                  <c:v>9500</c:v>
                </c:pt>
                <c:pt idx="215">
                  <c:v>9750</c:v>
                </c:pt>
                <c:pt idx="216">
                  <c:v>10000</c:v>
                </c:pt>
                <c:pt idx="217">
                  <c:v>10300</c:v>
                </c:pt>
                <c:pt idx="218">
                  <c:v>10600</c:v>
                </c:pt>
                <c:pt idx="219">
                  <c:v>10900</c:v>
                </c:pt>
                <c:pt idx="220">
                  <c:v>11200</c:v>
                </c:pt>
                <c:pt idx="221">
                  <c:v>11500</c:v>
                </c:pt>
                <c:pt idx="222">
                  <c:v>11800</c:v>
                </c:pt>
                <c:pt idx="223">
                  <c:v>12200</c:v>
                </c:pt>
                <c:pt idx="224">
                  <c:v>12500</c:v>
                </c:pt>
                <c:pt idx="225">
                  <c:v>12800</c:v>
                </c:pt>
                <c:pt idx="226">
                  <c:v>13200</c:v>
                </c:pt>
                <c:pt idx="227">
                  <c:v>13600</c:v>
                </c:pt>
                <c:pt idx="228">
                  <c:v>14000</c:v>
                </c:pt>
                <c:pt idx="229">
                  <c:v>14500</c:v>
                </c:pt>
                <c:pt idx="230">
                  <c:v>15000</c:v>
                </c:pt>
                <c:pt idx="231">
                  <c:v>15500</c:v>
                </c:pt>
                <c:pt idx="232">
                  <c:v>16000</c:v>
                </c:pt>
                <c:pt idx="233">
                  <c:v>16500</c:v>
                </c:pt>
                <c:pt idx="234">
                  <c:v>17000</c:v>
                </c:pt>
                <c:pt idx="235">
                  <c:v>17500</c:v>
                </c:pt>
                <c:pt idx="236">
                  <c:v>18000</c:v>
                </c:pt>
                <c:pt idx="237">
                  <c:v>18500</c:v>
                </c:pt>
                <c:pt idx="238">
                  <c:v>19000</c:v>
                </c:pt>
                <c:pt idx="239">
                  <c:v>19500</c:v>
                </c:pt>
                <c:pt idx="240">
                  <c:v>20000</c:v>
                </c:pt>
                <c:pt idx="241">
                  <c:v>20600</c:v>
                </c:pt>
                <c:pt idx="242">
                  <c:v>21200</c:v>
                </c:pt>
                <c:pt idx="243">
                  <c:v>21800</c:v>
                </c:pt>
                <c:pt idx="244">
                  <c:v>22400</c:v>
                </c:pt>
                <c:pt idx="245">
                  <c:v>23000</c:v>
                </c:pt>
                <c:pt idx="246">
                  <c:v>23600</c:v>
                </c:pt>
                <c:pt idx="247">
                  <c:v>24300</c:v>
                </c:pt>
                <c:pt idx="248">
                  <c:v>26500</c:v>
                </c:pt>
                <c:pt idx="249">
                  <c:v>27200</c:v>
                </c:pt>
                <c:pt idx="250">
                  <c:v>28000</c:v>
                </c:pt>
                <c:pt idx="251">
                  <c:v>29000</c:v>
                </c:pt>
                <c:pt idx="252">
                  <c:v>30000</c:v>
                </c:pt>
                <c:pt idx="253">
                  <c:v>30700</c:v>
                </c:pt>
                <c:pt idx="254">
                  <c:v>31500</c:v>
                </c:pt>
                <c:pt idx="255">
                  <c:v>32500</c:v>
                </c:pt>
                <c:pt idx="256">
                  <c:v>33500</c:v>
                </c:pt>
                <c:pt idx="257">
                  <c:v>34500</c:v>
                </c:pt>
                <c:pt idx="258">
                  <c:v>35500</c:v>
                </c:pt>
                <c:pt idx="259">
                  <c:v>36500</c:v>
                </c:pt>
                <c:pt idx="260">
                  <c:v>37500</c:v>
                </c:pt>
                <c:pt idx="261">
                  <c:v>38700</c:v>
                </c:pt>
                <c:pt idx="262">
                  <c:v>40000</c:v>
                </c:pt>
              </c:numCache>
            </c:numRef>
          </c:xVal>
          <c:yVal>
            <c:numRef>
              <c:f>Sheet1!$B$4:$JG$4</c:f>
            </c:numRef>
          </c:yVal>
          <c:smooth val="1"/>
          <c:extLst>
            <c:ext xmlns:c16="http://schemas.microsoft.com/office/drawing/2014/chart" uri="{C3380CC4-5D6E-409C-BE32-E72D297353CC}">
              <c16:uniqueId val="{00000002-6666-43A7-9DE3-4583846F3B37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XM-30012-716 - 94mV</c:v>
                </c:pt>
              </c:strCache>
            </c:strRef>
          </c:tx>
          <c:spPr>
            <a:ln w="19050" cap="rnd">
              <a:solidFill>
                <a:srgbClr val="0070C0"/>
              </a:solidFill>
              <a:round/>
            </a:ln>
            <a:effectLst/>
          </c:spPr>
          <c:marker>
            <c:symbol val="none"/>
          </c:marker>
          <c:xVal>
            <c:numRef>
              <c:f>Sheet1!$B$1:$JG$1</c:f>
              <c:numCache>
                <c:formatCode>General</c:formatCode>
                <c:ptCount val="264"/>
                <c:pt idx="0">
                  <c:v>20</c:v>
                </c:pt>
                <c:pt idx="1">
                  <c:v>20.6</c:v>
                </c:pt>
                <c:pt idx="2">
                  <c:v>21.2</c:v>
                </c:pt>
                <c:pt idx="3">
                  <c:v>21.8</c:v>
                </c:pt>
                <c:pt idx="4">
                  <c:v>22.4</c:v>
                </c:pt>
                <c:pt idx="5">
                  <c:v>23</c:v>
                </c:pt>
                <c:pt idx="6">
                  <c:v>23.6</c:v>
                </c:pt>
                <c:pt idx="7">
                  <c:v>24.3</c:v>
                </c:pt>
                <c:pt idx="8">
                  <c:v>25</c:v>
                </c:pt>
                <c:pt idx="9">
                  <c:v>25.8</c:v>
                </c:pt>
                <c:pt idx="10">
                  <c:v>26.5</c:v>
                </c:pt>
                <c:pt idx="11">
                  <c:v>27.2</c:v>
                </c:pt>
                <c:pt idx="12">
                  <c:v>28</c:v>
                </c:pt>
                <c:pt idx="13">
                  <c:v>29</c:v>
                </c:pt>
                <c:pt idx="14">
                  <c:v>30</c:v>
                </c:pt>
                <c:pt idx="15">
                  <c:v>30.7</c:v>
                </c:pt>
                <c:pt idx="16">
                  <c:v>31.5</c:v>
                </c:pt>
                <c:pt idx="17">
                  <c:v>32.5</c:v>
                </c:pt>
                <c:pt idx="18">
                  <c:v>33.5</c:v>
                </c:pt>
                <c:pt idx="19">
                  <c:v>34.5</c:v>
                </c:pt>
                <c:pt idx="20">
                  <c:v>35.5</c:v>
                </c:pt>
                <c:pt idx="21">
                  <c:v>36.5</c:v>
                </c:pt>
                <c:pt idx="22">
                  <c:v>37.5</c:v>
                </c:pt>
                <c:pt idx="23">
                  <c:v>38.700000000000003</c:v>
                </c:pt>
                <c:pt idx="24">
                  <c:v>40</c:v>
                </c:pt>
                <c:pt idx="25">
                  <c:v>41.2</c:v>
                </c:pt>
                <c:pt idx="26">
                  <c:v>42.5</c:v>
                </c:pt>
                <c:pt idx="27">
                  <c:v>43.7</c:v>
                </c:pt>
                <c:pt idx="28">
                  <c:v>45</c:v>
                </c:pt>
                <c:pt idx="29">
                  <c:v>46.2</c:v>
                </c:pt>
                <c:pt idx="30">
                  <c:v>47.5</c:v>
                </c:pt>
                <c:pt idx="31">
                  <c:v>48.7</c:v>
                </c:pt>
                <c:pt idx="32">
                  <c:v>50</c:v>
                </c:pt>
                <c:pt idx="33">
                  <c:v>51.5</c:v>
                </c:pt>
                <c:pt idx="34">
                  <c:v>53</c:v>
                </c:pt>
                <c:pt idx="35">
                  <c:v>54.5</c:v>
                </c:pt>
                <c:pt idx="36">
                  <c:v>56</c:v>
                </c:pt>
                <c:pt idx="37">
                  <c:v>58</c:v>
                </c:pt>
                <c:pt idx="38">
                  <c:v>60</c:v>
                </c:pt>
                <c:pt idx="39">
                  <c:v>61.5</c:v>
                </c:pt>
                <c:pt idx="40">
                  <c:v>63</c:v>
                </c:pt>
                <c:pt idx="41">
                  <c:v>65</c:v>
                </c:pt>
                <c:pt idx="42">
                  <c:v>67</c:v>
                </c:pt>
                <c:pt idx="43">
                  <c:v>69</c:v>
                </c:pt>
                <c:pt idx="44">
                  <c:v>71</c:v>
                </c:pt>
                <c:pt idx="45">
                  <c:v>73</c:v>
                </c:pt>
                <c:pt idx="46">
                  <c:v>75</c:v>
                </c:pt>
                <c:pt idx="47">
                  <c:v>77.5</c:v>
                </c:pt>
                <c:pt idx="48">
                  <c:v>80</c:v>
                </c:pt>
                <c:pt idx="49">
                  <c:v>82.5</c:v>
                </c:pt>
                <c:pt idx="50">
                  <c:v>85</c:v>
                </c:pt>
                <c:pt idx="51">
                  <c:v>87.5</c:v>
                </c:pt>
                <c:pt idx="52">
                  <c:v>90</c:v>
                </c:pt>
                <c:pt idx="53">
                  <c:v>92.5</c:v>
                </c:pt>
                <c:pt idx="54">
                  <c:v>95</c:v>
                </c:pt>
                <c:pt idx="55">
                  <c:v>97.5</c:v>
                </c:pt>
                <c:pt idx="56">
                  <c:v>100</c:v>
                </c:pt>
                <c:pt idx="57">
                  <c:v>103</c:v>
                </c:pt>
                <c:pt idx="58">
                  <c:v>106</c:v>
                </c:pt>
                <c:pt idx="59">
                  <c:v>109</c:v>
                </c:pt>
                <c:pt idx="60">
                  <c:v>112</c:v>
                </c:pt>
                <c:pt idx="61">
                  <c:v>115</c:v>
                </c:pt>
                <c:pt idx="62">
                  <c:v>118</c:v>
                </c:pt>
                <c:pt idx="63">
                  <c:v>122</c:v>
                </c:pt>
                <c:pt idx="64">
                  <c:v>125</c:v>
                </c:pt>
                <c:pt idx="65">
                  <c:v>128</c:v>
                </c:pt>
                <c:pt idx="66">
                  <c:v>132</c:v>
                </c:pt>
                <c:pt idx="67">
                  <c:v>136</c:v>
                </c:pt>
                <c:pt idx="68">
                  <c:v>140</c:v>
                </c:pt>
                <c:pt idx="69">
                  <c:v>145</c:v>
                </c:pt>
                <c:pt idx="70">
                  <c:v>150</c:v>
                </c:pt>
                <c:pt idx="71">
                  <c:v>155</c:v>
                </c:pt>
                <c:pt idx="72">
                  <c:v>160</c:v>
                </c:pt>
                <c:pt idx="73">
                  <c:v>165</c:v>
                </c:pt>
                <c:pt idx="74">
                  <c:v>170</c:v>
                </c:pt>
                <c:pt idx="75">
                  <c:v>175</c:v>
                </c:pt>
                <c:pt idx="76">
                  <c:v>180</c:v>
                </c:pt>
                <c:pt idx="77">
                  <c:v>185</c:v>
                </c:pt>
                <c:pt idx="78">
                  <c:v>190</c:v>
                </c:pt>
                <c:pt idx="79">
                  <c:v>195</c:v>
                </c:pt>
                <c:pt idx="80">
                  <c:v>200</c:v>
                </c:pt>
                <c:pt idx="81">
                  <c:v>206</c:v>
                </c:pt>
                <c:pt idx="82">
                  <c:v>212</c:v>
                </c:pt>
                <c:pt idx="83">
                  <c:v>218</c:v>
                </c:pt>
                <c:pt idx="84">
                  <c:v>224</c:v>
                </c:pt>
                <c:pt idx="85">
                  <c:v>230</c:v>
                </c:pt>
                <c:pt idx="86">
                  <c:v>236</c:v>
                </c:pt>
                <c:pt idx="87">
                  <c:v>243</c:v>
                </c:pt>
                <c:pt idx="88">
                  <c:v>250</c:v>
                </c:pt>
                <c:pt idx="89">
                  <c:v>258</c:v>
                </c:pt>
                <c:pt idx="90">
                  <c:v>265</c:v>
                </c:pt>
                <c:pt idx="91">
                  <c:v>272</c:v>
                </c:pt>
                <c:pt idx="92">
                  <c:v>280</c:v>
                </c:pt>
                <c:pt idx="93">
                  <c:v>290</c:v>
                </c:pt>
                <c:pt idx="94">
                  <c:v>300</c:v>
                </c:pt>
                <c:pt idx="95">
                  <c:v>307</c:v>
                </c:pt>
                <c:pt idx="96">
                  <c:v>315</c:v>
                </c:pt>
                <c:pt idx="97">
                  <c:v>325</c:v>
                </c:pt>
                <c:pt idx="98">
                  <c:v>335</c:v>
                </c:pt>
                <c:pt idx="99">
                  <c:v>345</c:v>
                </c:pt>
                <c:pt idx="100">
                  <c:v>355</c:v>
                </c:pt>
                <c:pt idx="101">
                  <c:v>365</c:v>
                </c:pt>
                <c:pt idx="102">
                  <c:v>375</c:v>
                </c:pt>
                <c:pt idx="103">
                  <c:v>387</c:v>
                </c:pt>
                <c:pt idx="104">
                  <c:v>400</c:v>
                </c:pt>
                <c:pt idx="105">
                  <c:v>412</c:v>
                </c:pt>
                <c:pt idx="106">
                  <c:v>425</c:v>
                </c:pt>
                <c:pt idx="107">
                  <c:v>437</c:v>
                </c:pt>
                <c:pt idx="108">
                  <c:v>450</c:v>
                </c:pt>
                <c:pt idx="109">
                  <c:v>462</c:v>
                </c:pt>
                <c:pt idx="110">
                  <c:v>475</c:v>
                </c:pt>
                <c:pt idx="111">
                  <c:v>487</c:v>
                </c:pt>
                <c:pt idx="112">
                  <c:v>500</c:v>
                </c:pt>
                <c:pt idx="113">
                  <c:v>515</c:v>
                </c:pt>
                <c:pt idx="114">
                  <c:v>530</c:v>
                </c:pt>
                <c:pt idx="115">
                  <c:v>545</c:v>
                </c:pt>
                <c:pt idx="116">
                  <c:v>560</c:v>
                </c:pt>
                <c:pt idx="117">
                  <c:v>580</c:v>
                </c:pt>
                <c:pt idx="118">
                  <c:v>600</c:v>
                </c:pt>
                <c:pt idx="119">
                  <c:v>615</c:v>
                </c:pt>
                <c:pt idx="120">
                  <c:v>630</c:v>
                </c:pt>
                <c:pt idx="121">
                  <c:v>650</c:v>
                </c:pt>
                <c:pt idx="122">
                  <c:v>670</c:v>
                </c:pt>
                <c:pt idx="123">
                  <c:v>690</c:v>
                </c:pt>
                <c:pt idx="124">
                  <c:v>710</c:v>
                </c:pt>
                <c:pt idx="125">
                  <c:v>730</c:v>
                </c:pt>
                <c:pt idx="126">
                  <c:v>750</c:v>
                </c:pt>
                <c:pt idx="127">
                  <c:v>775</c:v>
                </c:pt>
                <c:pt idx="128">
                  <c:v>800</c:v>
                </c:pt>
                <c:pt idx="129">
                  <c:v>825</c:v>
                </c:pt>
                <c:pt idx="130">
                  <c:v>850</c:v>
                </c:pt>
                <c:pt idx="131">
                  <c:v>875</c:v>
                </c:pt>
                <c:pt idx="132">
                  <c:v>900</c:v>
                </c:pt>
                <c:pt idx="133">
                  <c:v>925</c:v>
                </c:pt>
                <c:pt idx="134">
                  <c:v>950</c:v>
                </c:pt>
                <c:pt idx="135">
                  <c:v>975</c:v>
                </c:pt>
                <c:pt idx="136">
                  <c:v>1000</c:v>
                </c:pt>
                <c:pt idx="137">
                  <c:v>1030</c:v>
                </c:pt>
                <c:pt idx="138">
                  <c:v>1060</c:v>
                </c:pt>
                <c:pt idx="139">
                  <c:v>1090</c:v>
                </c:pt>
                <c:pt idx="140">
                  <c:v>1120</c:v>
                </c:pt>
                <c:pt idx="141">
                  <c:v>1150</c:v>
                </c:pt>
                <c:pt idx="142">
                  <c:v>1180</c:v>
                </c:pt>
                <c:pt idx="143">
                  <c:v>1220</c:v>
                </c:pt>
                <c:pt idx="144">
                  <c:v>1250</c:v>
                </c:pt>
                <c:pt idx="145">
                  <c:v>1280</c:v>
                </c:pt>
                <c:pt idx="146">
                  <c:v>1320</c:v>
                </c:pt>
                <c:pt idx="147">
                  <c:v>1360</c:v>
                </c:pt>
                <c:pt idx="148">
                  <c:v>1400</c:v>
                </c:pt>
                <c:pt idx="149">
                  <c:v>1450</c:v>
                </c:pt>
                <c:pt idx="150">
                  <c:v>1500</c:v>
                </c:pt>
                <c:pt idx="151">
                  <c:v>1550</c:v>
                </c:pt>
                <c:pt idx="152">
                  <c:v>1600</c:v>
                </c:pt>
                <c:pt idx="153">
                  <c:v>1650</c:v>
                </c:pt>
                <c:pt idx="154">
                  <c:v>1700</c:v>
                </c:pt>
                <c:pt idx="155">
                  <c:v>1750</c:v>
                </c:pt>
                <c:pt idx="156">
                  <c:v>1800</c:v>
                </c:pt>
                <c:pt idx="157">
                  <c:v>1850</c:v>
                </c:pt>
                <c:pt idx="158">
                  <c:v>1900</c:v>
                </c:pt>
                <c:pt idx="159">
                  <c:v>1950</c:v>
                </c:pt>
                <c:pt idx="160">
                  <c:v>2000</c:v>
                </c:pt>
                <c:pt idx="161">
                  <c:v>2060</c:v>
                </c:pt>
                <c:pt idx="162">
                  <c:v>2120</c:v>
                </c:pt>
                <c:pt idx="163">
                  <c:v>2180</c:v>
                </c:pt>
                <c:pt idx="164">
                  <c:v>2240</c:v>
                </c:pt>
                <c:pt idx="165">
                  <c:v>2300</c:v>
                </c:pt>
                <c:pt idx="166">
                  <c:v>2360</c:v>
                </c:pt>
                <c:pt idx="167">
                  <c:v>2430</c:v>
                </c:pt>
                <c:pt idx="168">
                  <c:v>2500</c:v>
                </c:pt>
                <c:pt idx="169">
                  <c:v>2580</c:v>
                </c:pt>
                <c:pt idx="170">
                  <c:v>2650</c:v>
                </c:pt>
                <c:pt idx="171">
                  <c:v>2720</c:v>
                </c:pt>
                <c:pt idx="172">
                  <c:v>2800</c:v>
                </c:pt>
                <c:pt idx="173">
                  <c:v>2900</c:v>
                </c:pt>
                <c:pt idx="174">
                  <c:v>3000</c:v>
                </c:pt>
                <c:pt idx="175">
                  <c:v>3070</c:v>
                </c:pt>
                <c:pt idx="176">
                  <c:v>3150</c:v>
                </c:pt>
                <c:pt idx="177">
                  <c:v>3250</c:v>
                </c:pt>
                <c:pt idx="178">
                  <c:v>3350</c:v>
                </c:pt>
                <c:pt idx="179">
                  <c:v>3450</c:v>
                </c:pt>
                <c:pt idx="180">
                  <c:v>3550</c:v>
                </c:pt>
                <c:pt idx="181">
                  <c:v>3650</c:v>
                </c:pt>
                <c:pt idx="182">
                  <c:v>3750</c:v>
                </c:pt>
                <c:pt idx="183">
                  <c:v>3870</c:v>
                </c:pt>
                <c:pt idx="184">
                  <c:v>4000</c:v>
                </c:pt>
                <c:pt idx="185">
                  <c:v>4120</c:v>
                </c:pt>
                <c:pt idx="186">
                  <c:v>4250</c:v>
                </c:pt>
                <c:pt idx="187">
                  <c:v>4370</c:v>
                </c:pt>
                <c:pt idx="188">
                  <c:v>4500</c:v>
                </c:pt>
                <c:pt idx="189">
                  <c:v>4620</c:v>
                </c:pt>
                <c:pt idx="190">
                  <c:v>4750</c:v>
                </c:pt>
                <c:pt idx="191">
                  <c:v>4870</c:v>
                </c:pt>
                <c:pt idx="192">
                  <c:v>5000</c:v>
                </c:pt>
                <c:pt idx="193">
                  <c:v>5150</c:v>
                </c:pt>
                <c:pt idx="194">
                  <c:v>5300</c:v>
                </c:pt>
                <c:pt idx="195">
                  <c:v>5450</c:v>
                </c:pt>
                <c:pt idx="196">
                  <c:v>5600</c:v>
                </c:pt>
                <c:pt idx="197">
                  <c:v>5800</c:v>
                </c:pt>
                <c:pt idx="198">
                  <c:v>6000</c:v>
                </c:pt>
                <c:pt idx="199">
                  <c:v>6150</c:v>
                </c:pt>
                <c:pt idx="200">
                  <c:v>6300</c:v>
                </c:pt>
                <c:pt idx="201">
                  <c:v>6500</c:v>
                </c:pt>
                <c:pt idx="202">
                  <c:v>6700</c:v>
                </c:pt>
                <c:pt idx="203">
                  <c:v>6900</c:v>
                </c:pt>
                <c:pt idx="204">
                  <c:v>7100</c:v>
                </c:pt>
                <c:pt idx="205">
                  <c:v>7300</c:v>
                </c:pt>
                <c:pt idx="206">
                  <c:v>7500</c:v>
                </c:pt>
                <c:pt idx="207">
                  <c:v>7750</c:v>
                </c:pt>
                <c:pt idx="208">
                  <c:v>8000</c:v>
                </c:pt>
                <c:pt idx="209">
                  <c:v>8250</c:v>
                </c:pt>
                <c:pt idx="210">
                  <c:v>8500</c:v>
                </c:pt>
                <c:pt idx="211">
                  <c:v>8750</c:v>
                </c:pt>
                <c:pt idx="212">
                  <c:v>9000</c:v>
                </c:pt>
                <c:pt idx="213">
                  <c:v>9250</c:v>
                </c:pt>
                <c:pt idx="214">
                  <c:v>9500</c:v>
                </c:pt>
                <c:pt idx="215">
                  <c:v>9750</c:v>
                </c:pt>
                <c:pt idx="216">
                  <c:v>10000</c:v>
                </c:pt>
                <c:pt idx="217">
                  <c:v>10300</c:v>
                </c:pt>
                <c:pt idx="218">
                  <c:v>10600</c:v>
                </c:pt>
                <c:pt idx="219">
                  <c:v>10900</c:v>
                </c:pt>
                <c:pt idx="220">
                  <c:v>11200</c:v>
                </c:pt>
                <c:pt idx="221">
                  <c:v>11500</c:v>
                </c:pt>
                <c:pt idx="222">
                  <c:v>11800</c:v>
                </c:pt>
                <c:pt idx="223">
                  <c:v>12200</c:v>
                </c:pt>
                <c:pt idx="224">
                  <c:v>12500</c:v>
                </c:pt>
                <c:pt idx="225">
                  <c:v>12800</c:v>
                </c:pt>
                <c:pt idx="226">
                  <c:v>13200</c:v>
                </c:pt>
                <c:pt idx="227">
                  <c:v>13600</c:v>
                </c:pt>
                <c:pt idx="228">
                  <c:v>14000</c:v>
                </c:pt>
                <c:pt idx="229">
                  <c:v>14500</c:v>
                </c:pt>
                <c:pt idx="230">
                  <c:v>15000</c:v>
                </c:pt>
                <c:pt idx="231">
                  <c:v>15500</c:v>
                </c:pt>
                <c:pt idx="232">
                  <c:v>16000</c:v>
                </c:pt>
                <c:pt idx="233">
                  <c:v>16500</c:v>
                </c:pt>
                <c:pt idx="234">
                  <c:v>17000</c:v>
                </c:pt>
                <c:pt idx="235">
                  <c:v>17500</c:v>
                </c:pt>
                <c:pt idx="236">
                  <c:v>18000</c:v>
                </c:pt>
                <c:pt idx="237">
                  <c:v>18500</c:v>
                </c:pt>
                <c:pt idx="238">
                  <c:v>19000</c:v>
                </c:pt>
                <c:pt idx="239">
                  <c:v>19500</c:v>
                </c:pt>
                <c:pt idx="240">
                  <c:v>20000</c:v>
                </c:pt>
                <c:pt idx="241">
                  <c:v>20600</c:v>
                </c:pt>
                <c:pt idx="242">
                  <c:v>21200</c:v>
                </c:pt>
                <c:pt idx="243">
                  <c:v>21800</c:v>
                </c:pt>
                <c:pt idx="244">
                  <c:v>22400</c:v>
                </c:pt>
                <c:pt idx="245">
                  <c:v>23000</c:v>
                </c:pt>
                <c:pt idx="246">
                  <c:v>23600</c:v>
                </c:pt>
                <c:pt idx="247">
                  <c:v>24300</c:v>
                </c:pt>
                <c:pt idx="248">
                  <c:v>26500</c:v>
                </c:pt>
                <c:pt idx="249">
                  <c:v>27200</c:v>
                </c:pt>
                <c:pt idx="250">
                  <c:v>28000</c:v>
                </c:pt>
                <c:pt idx="251">
                  <c:v>29000</c:v>
                </c:pt>
                <c:pt idx="252">
                  <c:v>30000</c:v>
                </c:pt>
                <c:pt idx="253">
                  <c:v>30700</c:v>
                </c:pt>
                <c:pt idx="254">
                  <c:v>31500</c:v>
                </c:pt>
                <c:pt idx="255">
                  <c:v>32500</c:v>
                </c:pt>
                <c:pt idx="256">
                  <c:v>33500</c:v>
                </c:pt>
                <c:pt idx="257">
                  <c:v>34500</c:v>
                </c:pt>
                <c:pt idx="258">
                  <c:v>35500</c:v>
                </c:pt>
                <c:pt idx="259">
                  <c:v>36500</c:v>
                </c:pt>
                <c:pt idx="260">
                  <c:v>37500</c:v>
                </c:pt>
                <c:pt idx="261">
                  <c:v>38700</c:v>
                </c:pt>
                <c:pt idx="262">
                  <c:v>40000</c:v>
                </c:pt>
              </c:numCache>
            </c:numRef>
          </c:xVal>
          <c:yVal>
            <c:numRef>
              <c:f>Sheet1!$B$5:$JG$5</c:f>
            </c:numRef>
          </c:yVal>
          <c:smooth val="1"/>
          <c:extLst>
            <c:ext xmlns:c16="http://schemas.microsoft.com/office/drawing/2014/chart" uri="{C3380CC4-5D6E-409C-BE32-E72D297353CC}">
              <c16:uniqueId val="{00000003-6666-43A7-9DE3-4583846F3B37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GS-39006-716 - 94mV</c:v>
                </c:pt>
              </c:strCache>
            </c:strRef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xVal>
            <c:numRef>
              <c:f>Sheet1!$B$1:$JG$1</c:f>
              <c:numCache>
                <c:formatCode>General</c:formatCode>
                <c:ptCount val="264"/>
                <c:pt idx="0">
                  <c:v>20</c:v>
                </c:pt>
                <c:pt idx="1">
                  <c:v>20.6</c:v>
                </c:pt>
                <c:pt idx="2">
                  <c:v>21.2</c:v>
                </c:pt>
                <c:pt idx="3">
                  <c:v>21.8</c:v>
                </c:pt>
                <c:pt idx="4">
                  <c:v>22.4</c:v>
                </c:pt>
                <c:pt idx="5">
                  <c:v>23</c:v>
                </c:pt>
                <c:pt idx="6">
                  <c:v>23.6</c:v>
                </c:pt>
                <c:pt idx="7">
                  <c:v>24.3</c:v>
                </c:pt>
                <c:pt idx="8">
                  <c:v>25</c:v>
                </c:pt>
                <c:pt idx="9">
                  <c:v>25.8</c:v>
                </c:pt>
                <c:pt idx="10">
                  <c:v>26.5</c:v>
                </c:pt>
                <c:pt idx="11">
                  <c:v>27.2</c:v>
                </c:pt>
                <c:pt idx="12">
                  <c:v>28</c:v>
                </c:pt>
                <c:pt idx="13">
                  <c:v>29</c:v>
                </c:pt>
                <c:pt idx="14">
                  <c:v>30</c:v>
                </c:pt>
                <c:pt idx="15">
                  <c:v>30.7</c:v>
                </c:pt>
                <c:pt idx="16">
                  <c:v>31.5</c:v>
                </c:pt>
                <c:pt idx="17">
                  <c:v>32.5</c:v>
                </c:pt>
                <c:pt idx="18">
                  <c:v>33.5</c:v>
                </c:pt>
                <c:pt idx="19">
                  <c:v>34.5</c:v>
                </c:pt>
                <c:pt idx="20">
                  <c:v>35.5</c:v>
                </c:pt>
                <c:pt idx="21">
                  <c:v>36.5</c:v>
                </c:pt>
                <c:pt idx="22">
                  <c:v>37.5</c:v>
                </c:pt>
                <c:pt idx="23">
                  <c:v>38.700000000000003</c:v>
                </c:pt>
                <c:pt idx="24">
                  <c:v>40</c:v>
                </c:pt>
                <c:pt idx="25">
                  <c:v>41.2</c:v>
                </c:pt>
                <c:pt idx="26">
                  <c:v>42.5</c:v>
                </c:pt>
                <c:pt idx="27">
                  <c:v>43.7</c:v>
                </c:pt>
                <c:pt idx="28">
                  <c:v>45</c:v>
                </c:pt>
                <c:pt idx="29">
                  <c:v>46.2</c:v>
                </c:pt>
                <c:pt idx="30">
                  <c:v>47.5</c:v>
                </c:pt>
                <c:pt idx="31">
                  <c:v>48.7</c:v>
                </c:pt>
                <c:pt idx="32">
                  <c:v>50</c:v>
                </c:pt>
                <c:pt idx="33">
                  <c:v>51.5</c:v>
                </c:pt>
                <c:pt idx="34">
                  <c:v>53</c:v>
                </c:pt>
                <c:pt idx="35">
                  <c:v>54.5</c:v>
                </c:pt>
                <c:pt idx="36">
                  <c:v>56</c:v>
                </c:pt>
                <c:pt idx="37">
                  <c:v>58</c:v>
                </c:pt>
                <c:pt idx="38">
                  <c:v>60</c:v>
                </c:pt>
                <c:pt idx="39">
                  <c:v>61.5</c:v>
                </c:pt>
                <c:pt idx="40">
                  <c:v>63</c:v>
                </c:pt>
                <c:pt idx="41">
                  <c:v>65</c:v>
                </c:pt>
                <c:pt idx="42">
                  <c:v>67</c:v>
                </c:pt>
                <c:pt idx="43">
                  <c:v>69</c:v>
                </c:pt>
                <c:pt idx="44">
                  <c:v>71</c:v>
                </c:pt>
                <c:pt idx="45">
                  <c:v>73</c:v>
                </c:pt>
                <c:pt idx="46">
                  <c:v>75</c:v>
                </c:pt>
                <c:pt idx="47">
                  <c:v>77.5</c:v>
                </c:pt>
                <c:pt idx="48">
                  <c:v>80</c:v>
                </c:pt>
                <c:pt idx="49">
                  <c:v>82.5</c:v>
                </c:pt>
                <c:pt idx="50">
                  <c:v>85</c:v>
                </c:pt>
                <c:pt idx="51">
                  <c:v>87.5</c:v>
                </c:pt>
                <c:pt idx="52">
                  <c:v>90</c:v>
                </c:pt>
                <c:pt idx="53">
                  <c:v>92.5</c:v>
                </c:pt>
                <c:pt idx="54">
                  <c:v>95</c:v>
                </c:pt>
                <c:pt idx="55">
                  <c:v>97.5</c:v>
                </c:pt>
                <c:pt idx="56">
                  <c:v>100</c:v>
                </c:pt>
                <c:pt idx="57">
                  <c:v>103</c:v>
                </c:pt>
                <c:pt idx="58">
                  <c:v>106</c:v>
                </c:pt>
                <c:pt idx="59">
                  <c:v>109</c:v>
                </c:pt>
                <c:pt idx="60">
                  <c:v>112</c:v>
                </c:pt>
                <c:pt idx="61">
                  <c:v>115</c:v>
                </c:pt>
                <c:pt idx="62">
                  <c:v>118</c:v>
                </c:pt>
                <c:pt idx="63">
                  <c:v>122</c:v>
                </c:pt>
                <c:pt idx="64">
                  <c:v>125</c:v>
                </c:pt>
                <c:pt idx="65">
                  <c:v>128</c:v>
                </c:pt>
                <c:pt idx="66">
                  <c:v>132</c:v>
                </c:pt>
                <c:pt idx="67">
                  <c:v>136</c:v>
                </c:pt>
                <c:pt idx="68">
                  <c:v>140</c:v>
                </c:pt>
                <c:pt idx="69">
                  <c:v>145</c:v>
                </c:pt>
                <c:pt idx="70">
                  <c:v>150</c:v>
                </c:pt>
                <c:pt idx="71">
                  <c:v>155</c:v>
                </c:pt>
                <c:pt idx="72">
                  <c:v>160</c:v>
                </c:pt>
                <c:pt idx="73">
                  <c:v>165</c:v>
                </c:pt>
                <c:pt idx="74">
                  <c:v>170</c:v>
                </c:pt>
                <c:pt idx="75">
                  <c:v>175</c:v>
                </c:pt>
                <c:pt idx="76">
                  <c:v>180</c:v>
                </c:pt>
                <c:pt idx="77">
                  <c:v>185</c:v>
                </c:pt>
                <c:pt idx="78">
                  <c:v>190</c:v>
                </c:pt>
                <c:pt idx="79">
                  <c:v>195</c:v>
                </c:pt>
                <c:pt idx="80">
                  <c:v>200</c:v>
                </c:pt>
                <c:pt idx="81">
                  <c:v>206</c:v>
                </c:pt>
                <c:pt idx="82">
                  <c:v>212</c:v>
                </c:pt>
                <c:pt idx="83">
                  <c:v>218</c:v>
                </c:pt>
                <c:pt idx="84">
                  <c:v>224</c:v>
                </c:pt>
                <c:pt idx="85">
                  <c:v>230</c:v>
                </c:pt>
                <c:pt idx="86">
                  <c:v>236</c:v>
                </c:pt>
                <c:pt idx="87">
                  <c:v>243</c:v>
                </c:pt>
                <c:pt idx="88">
                  <c:v>250</c:v>
                </c:pt>
                <c:pt idx="89">
                  <c:v>258</c:v>
                </c:pt>
                <c:pt idx="90">
                  <c:v>265</c:v>
                </c:pt>
                <c:pt idx="91">
                  <c:v>272</c:v>
                </c:pt>
                <c:pt idx="92">
                  <c:v>280</c:v>
                </c:pt>
                <c:pt idx="93">
                  <c:v>290</c:v>
                </c:pt>
                <c:pt idx="94">
                  <c:v>300</c:v>
                </c:pt>
                <c:pt idx="95">
                  <c:v>307</c:v>
                </c:pt>
                <c:pt idx="96">
                  <c:v>315</c:v>
                </c:pt>
                <c:pt idx="97">
                  <c:v>325</c:v>
                </c:pt>
                <c:pt idx="98">
                  <c:v>335</c:v>
                </c:pt>
                <c:pt idx="99">
                  <c:v>345</c:v>
                </c:pt>
                <c:pt idx="100">
                  <c:v>355</c:v>
                </c:pt>
                <c:pt idx="101">
                  <c:v>365</c:v>
                </c:pt>
                <c:pt idx="102">
                  <c:v>375</c:v>
                </c:pt>
                <c:pt idx="103">
                  <c:v>387</c:v>
                </c:pt>
                <c:pt idx="104">
                  <c:v>400</c:v>
                </c:pt>
                <c:pt idx="105">
                  <c:v>412</c:v>
                </c:pt>
                <c:pt idx="106">
                  <c:v>425</c:v>
                </c:pt>
                <c:pt idx="107">
                  <c:v>437</c:v>
                </c:pt>
                <c:pt idx="108">
                  <c:v>450</c:v>
                </c:pt>
                <c:pt idx="109">
                  <c:v>462</c:v>
                </c:pt>
                <c:pt idx="110">
                  <c:v>475</c:v>
                </c:pt>
                <c:pt idx="111">
                  <c:v>487</c:v>
                </c:pt>
                <c:pt idx="112">
                  <c:v>500</c:v>
                </c:pt>
                <c:pt idx="113">
                  <c:v>515</c:v>
                </c:pt>
                <c:pt idx="114">
                  <c:v>530</c:v>
                </c:pt>
                <c:pt idx="115">
                  <c:v>545</c:v>
                </c:pt>
                <c:pt idx="116">
                  <c:v>560</c:v>
                </c:pt>
                <c:pt idx="117">
                  <c:v>580</c:v>
                </c:pt>
                <c:pt idx="118">
                  <c:v>600</c:v>
                </c:pt>
                <c:pt idx="119">
                  <c:v>615</c:v>
                </c:pt>
                <c:pt idx="120">
                  <c:v>630</c:v>
                </c:pt>
                <c:pt idx="121">
                  <c:v>650</c:v>
                </c:pt>
                <c:pt idx="122">
                  <c:v>670</c:v>
                </c:pt>
                <c:pt idx="123">
                  <c:v>690</c:v>
                </c:pt>
                <c:pt idx="124">
                  <c:v>710</c:v>
                </c:pt>
                <c:pt idx="125">
                  <c:v>730</c:v>
                </c:pt>
                <c:pt idx="126">
                  <c:v>750</c:v>
                </c:pt>
                <c:pt idx="127">
                  <c:v>775</c:v>
                </c:pt>
                <c:pt idx="128">
                  <c:v>800</c:v>
                </c:pt>
                <c:pt idx="129">
                  <c:v>825</c:v>
                </c:pt>
                <c:pt idx="130">
                  <c:v>850</c:v>
                </c:pt>
                <c:pt idx="131">
                  <c:v>875</c:v>
                </c:pt>
                <c:pt idx="132">
                  <c:v>900</c:v>
                </c:pt>
                <c:pt idx="133">
                  <c:v>925</c:v>
                </c:pt>
                <c:pt idx="134">
                  <c:v>950</c:v>
                </c:pt>
                <c:pt idx="135">
                  <c:v>975</c:v>
                </c:pt>
                <c:pt idx="136">
                  <c:v>1000</c:v>
                </c:pt>
                <c:pt idx="137">
                  <c:v>1030</c:v>
                </c:pt>
                <c:pt idx="138">
                  <c:v>1060</c:v>
                </c:pt>
                <c:pt idx="139">
                  <c:v>1090</c:v>
                </c:pt>
                <c:pt idx="140">
                  <c:v>1120</c:v>
                </c:pt>
                <c:pt idx="141">
                  <c:v>1150</c:v>
                </c:pt>
                <c:pt idx="142">
                  <c:v>1180</c:v>
                </c:pt>
                <c:pt idx="143">
                  <c:v>1220</c:v>
                </c:pt>
                <c:pt idx="144">
                  <c:v>1250</c:v>
                </c:pt>
                <c:pt idx="145">
                  <c:v>1280</c:v>
                </c:pt>
                <c:pt idx="146">
                  <c:v>1320</c:v>
                </c:pt>
                <c:pt idx="147">
                  <c:v>1360</c:v>
                </c:pt>
                <c:pt idx="148">
                  <c:v>1400</c:v>
                </c:pt>
                <c:pt idx="149">
                  <c:v>1450</c:v>
                </c:pt>
                <c:pt idx="150">
                  <c:v>1500</c:v>
                </c:pt>
                <c:pt idx="151">
                  <c:v>1550</c:v>
                </c:pt>
                <c:pt idx="152">
                  <c:v>1600</c:v>
                </c:pt>
                <c:pt idx="153">
                  <c:v>1650</c:v>
                </c:pt>
                <c:pt idx="154">
                  <c:v>1700</c:v>
                </c:pt>
                <c:pt idx="155">
                  <c:v>1750</c:v>
                </c:pt>
                <c:pt idx="156">
                  <c:v>1800</c:v>
                </c:pt>
                <c:pt idx="157">
                  <c:v>1850</c:v>
                </c:pt>
                <c:pt idx="158">
                  <c:v>1900</c:v>
                </c:pt>
                <c:pt idx="159">
                  <c:v>1950</c:v>
                </c:pt>
                <c:pt idx="160">
                  <c:v>2000</c:v>
                </c:pt>
                <c:pt idx="161">
                  <c:v>2060</c:v>
                </c:pt>
                <c:pt idx="162">
                  <c:v>2120</c:v>
                </c:pt>
                <c:pt idx="163">
                  <c:v>2180</c:v>
                </c:pt>
                <c:pt idx="164">
                  <c:v>2240</c:v>
                </c:pt>
                <c:pt idx="165">
                  <c:v>2300</c:v>
                </c:pt>
                <c:pt idx="166">
                  <c:v>2360</c:v>
                </c:pt>
                <c:pt idx="167">
                  <c:v>2430</c:v>
                </c:pt>
                <c:pt idx="168">
                  <c:v>2500</c:v>
                </c:pt>
                <c:pt idx="169">
                  <c:v>2580</c:v>
                </c:pt>
                <c:pt idx="170">
                  <c:v>2650</c:v>
                </c:pt>
                <c:pt idx="171">
                  <c:v>2720</c:v>
                </c:pt>
                <c:pt idx="172">
                  <c:v>2800</c:v>
                </c:pt>
                <c:pt idx="173">
                  <c:v>2900</c:v>
                </c:pt>
                <c:pt idx="174">
                  <c:v>3000</c:v>
                </c:pt>
                <c:pt idx="175">
                  <c:v>3070</c:v>
                </c:pt>
                <c:pt idx="176">
                  <c:v>3150</c:v>
                </c:pt>
                <c:pt idx="177">
                  <c:v>3250</c:v>
                </c:pt>
                <c:pt idx="178">
                  <c:v>3350</c:v>
                </c:pt>
                <c:pt idx="179">
                  <c:v>3450</c:v>
                </c:pt>
                <c:pt idx="180">
                  <c:v>3550</c:v>
                </c:pt>
                <c:pt idx="181">
                  <c:v>3650</c:v>
                </c:pt>
                <c:pt idx="182">
                  <c:v>3750</c:v>
                </c:pt>
                <c:pt idx="183">
                  <c:v>3870</c:v>
                </c:pt>
                <c:pt idx="184">
                  <c:v>4000</c:v>
                </c:pt>
                <c:pt idx="185">
                  <c:v>4120</c:v>
                </c:pt>
                <c:pt idx="186">
                  <c:v>4250</c:v>
                </c:pt>
                <c:pt idx="187">
                  <c:v>4370</c:v>
                </c:pt>
                <c:pt idx="188">
                  <c:v>4500</c:v>
                </c:pt>
                <c:pt idx="189">
                  <c:v>4620</c:v>
                </c:pt>
                <c:pt idx="190">
                  <c:v>4750</c:v>
                </c:pt>
                <c:pt idx="191">
                  <c:v>4870</c:v>
                </c:pt>
                <c:pt idx="192">
                  <c:v>5000</c:v>
                </c:pt>
                <c:pt idx="193">
                  <c:v>5150</c:v>
                </c:pt>
                <c:pt idx="194">
                  <c:v>5300</c:v>
                </c:pt>
                <c:pt idx="195">
                  <c:v>5450</c:v>
                </c:pt>
                <c:pt idx="196">
                  <c:v>5600</c:v>
                </c:pt>
                <c:pt idx="197">
                  <c:v>5800</c:v>
                </c:pt>
                <c:pt idx="198">
                  <c:v>6000</c:v>
                </c:pt>
                <c:pt idx="199">
                  <c:v>6150</c:v>
                </c:pt>
                <c:pt idx="200">
                  <c:v>6300</c:v>
                </c:pt>
                <c:pt idx="201">
                  <c:v>6500</c:v>
                </c:pt>
                <c:pt idx="202">
                  <c:v>6700</c:v>
                </c:pt>
                <c:pt idx="203">
                  <c:v>6900</c:v>
                </c:pt>
                <c:pt idx="204">
                  <c:v>7100</c:v>
                </c:pt>
                <c:pt idx="205">
                  <c:v>7300</c:v>
                </c:pt>
                <c:pt idx="206">
                  <c:v>7500</c:v>
                </c:pt>
                <c:pt idx="207">
                  <c:v>7750</c:v>
                </c:pt>
                <c:pt idx="208">
                  <c:v>8000</c:v>
                </c:pt>
                <c:pt idx="209">
                  <c:v>8250</c:v>
                </c:pt>
                <c:pt idx="210">
                  <c:v>8500</c:v>
                </c:pt>
                <c:pt idx="211">
                  <c:v>8750</c:v>
                </c:pt>
                <c:pt idx="212">
                  <c:v>9000</c:v>
                </c:pt>
                <c:pt idx="213">
                  <c:v>9250</c:v>
                </c:pt>
                <c:pt idx="214">
                  <c:v>9500</c:v>
                </c:pt>
                <c:pt idx="215">
                  <c:v>9750</c:v>
                </c:pt>
                <c:pt idx="216">
                  <c:v>10000</c:v>
                </c:pt>
                <c:pt idx="217">
                  <c:v>10300</c:v>
                </c:pt>
                <c:pt idx="218">
                  <c:v>10600</c:v>
                </c:pt>
                <c:pt idx="219">
                  <c:v>10900</c:v>
                </c:pt>
                <c:pt idx="220">
                  <c:v>11200</c:v>
                </c:pt>
                <c:pt idx="221">
                  <c:v>11500</c:v>
                </c:pt>
                <c:pt idx="222">
                  <c:v>11800</c:v>
                </c:pt>
                <c:pt idx="223">
                  <c:v>12200</c:v>
                </c:pt>
                <c:pt idx="224">
                  <c:v>12500</c:v>
                </c:pt>
                <c:pt idx="225">
                  <c:v>12800</c:v>
                </c:pt>
                <c:pt idx="226">
                  <c:v>13200</c:v>
                </c:pt>
                <c:pt idx="227">
                  <c:v>13600</c:v>
                </c:pt>
                <c:pt idx="228">
                  <c:v>14000</c:v>
                </c:pt>
                <c:pt idx="229">
                  <c:v>14500</c:v>
                </c:pt>
                <c:pt idx="230">
                  <c:v>15000</c:v>
                </c:pt>
                <c:pt idx="231">
                  <c:v>15500</c:v>
                </c:pt>
                <c:pt idx="232">
                  <c:v>16000</c:v>
                </c:pt>
                <c:pt idx="233">
                  <c:v>16500</c:v>
                </c:pt>
                <c:pt idx="234">
                  <c:v>17000</c:v>
                </c:pt>
                <c:pt idx="235">
                  <c:v>17500</c:v>
                </c:pt>
                <c:pt idx="236">
                  <c:v>18000</c:v>
                </c:pt>
                <c:pt idx="237">
                  <c:v>18500</c:v>
                </c:pt>
                <c:pt idx="238">
                  <c:v>19000</c:v>
                </c:pt>
                <c:pt idx="239">
                  <c:v>19500</c:v>
                </c:pt>
                <c:pt idx="240">
                  <c:v>20000</c:v>
                </c:pt>
                <c:pt idx="241">
                  <c:v>20600</c:v>
                </c:pt>
                <c:pt idx="242">
                  <c:v>21200</c:v>
                </c:pt>
                <c:pt idx="243">
                  <c:v>21800</c:v>
                </c:pt>
                <c:pt idx="244">
                  <c:v>22400</c:v>
                </c:pt>
                <c:pt idx="245">
                  <c:v>23000</c:v>
                </c:pt>
                <c:pt idx="246">
                  <c:v>23600</c:v>
                </c:pt>
                <c:pt idx="247">
                  <c:v>24300</c:v>
                </c:pt>
                <c:pt idx="248">
                  <c:v>26500</c:v>
                </c:pt>
                <c:pt idx="249">
                  <c:v>27200</c:v>
                </c:pt>
                <c:pt idx="250">
                  <c:v>28000</c:v>
                </c:pt>
                <c:pt idx="251">
                  <c:v>29000</c:v>
                </c:pt>
                <c:pt idx="252">
                  <c:v>30000</c:v>
                </c:pt>
                <c:pt idx="253">
                  <c:v>30700</c:v>
                </c:pt>
                <c:pt idx="254">
                  <c:v>31500</c:v>
                </c:pt>
                <c:pt idx="255">
                  <c:v>32500</c:v>
                </c:pt>
                <c:pt idx="256">
                  <c:v>33500</c:v>
                </c:pt>
                <c:pt idx="257">
                  <c:v>34500</c:v>
                </c:pt>
                <c:pt idx="258">
                  <c:v>35500</c:v>
                </c:pt>
                <c:pt idx="259">
                  <c:v>36500</c:v>
                </c:pt>
                <c:pt idx="260">
                  <c:v>37500</c:v>
                </c:pt>
                <c:pt idx="261">
                  <c:v>38700</c:v>
                </c:pt>
                <c:pt idx="262">
                  <c:v>40000</c:v>
                </c:pt>
              </c:numCache>
            </c:numRef>
          </c:xVal>
          <c:yVal>
            <c:numRef>
              <c:f>Sheet1!$B$6:$JG$6</c:f>
            </c:numRef>
          </c:yVal>
          <c:smooth val="1"/>
          <c:extLst>
            <c:ext xmlns:c16="http://schemas.microsoft.com/office/drawing/2014/chart" uri="{C3380CC4-5D6E-409C-BE32-E72D297353CC}">
              <c16:uniqueId val="{00000004-6666-43A7-9DE3-4583846F3B3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004650112"/>
        <c:axId val="942669600"/>
      </c:scatterChart>
      <c:valAx>
        <c:axId val="1004650112"/>
        <c:scaling>
          <c:logBase val="10"/>
          <c:orientation val="minMax"/>
          <c:max val="40000"/>
          <c:min val="20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Frequency[Hz]</a:t>
                </a:r>
                <a:endParaRPr lang="zh-CN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942669600"/>
        <c:crosses val="autoZero"/>
        <c:crossBetween val="midCat"/>
      </c:valAx>
      <c:valAx>
        <c:axId val="942669600"/>
        <c:scaling>
          <c:orientation val="minMax"/>
          <c:min val="6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SPL[dB ref20uPa]</a:t>
                </a:r>
                <a:endParaRPr lang="zh-CN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ysClr val="windowText" lastClr="000000"/>
                  </a:solidFill>
                  <a:latin typeface="+mn-lt"/>
                  <a:ea typeface="+mn-ea"/>
                  <a:cs typeface="+mn-cs"/>
                </a:defRPr>
              </a:pPr>
              <a:endParaRPr lang="zh-CN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004650112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ysClr val="windowText" lastClr="000000"/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278</Words>
  <Characters>1585</Characters>
  <Application>Microsoft Office Word</Application>
  <DocSecurity>0</DocSecurity>
  <Lines>13</Lines>
  <Paragraphs>3</Paragraphs>
  <ScaleCrop>false</ScaleCrop>
  <Company>Microsoft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</dc:creator>
  <cp:lastModifiedBy>Allen Zhou</cp:lastModifiedBy>
  <cp:revision>2</cp:revision>
  <cp:lastPrinted>2022-01-19T02:23:00Z</cp:lastPrinted>
  <dcterms:created xsi:type="dcterms:W3CDTF">2022-04-26T04:33:00Z</dcterms:created>
  <dcterms:modified xsi:type="dcterms:W3CDTF">2022-04-26T04:33:00Z</dcterms:modified>
</cp:coreProperties>
</file>